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29" w:rsidRPr="00DB00DB" w:rsidRDefault="006B2429">
      <w:pPr>
        <w:rPr>
          <w:rFonts w:ascii="Arial" w:hAnsi="Arial"/>
          <w:b/>
          <w:sz w:val="36"/>
        </w:rPr>
      </w:pPr>
      <w:bookmarkStart w:id="0" w:name="_GoBack"/>
      <w:bookmarkEnd w:id="0"/>
      <w:r w:rsidRPr="00DB00DB">
        <w:rPr>
          <w:rFonts w:ascii="Arial" w:hAnsi="Arial"/>
          <w:b/>
          <w:sz w:val="36"/>
        </w:rPr>
        <w:t>Co</w:t>
      </w:r>
      <w:r w:rsidR="00455418">
        <w:rPr>
          <w:rFonts w:ascii="Arial" w:hAnsi="Arial"/>
          <w:b/>
          <w:sz w:val="36"/>
        </w:rPr>
        <w:t>ncours</w:t>
      </w:r>
      <w:r w:rsidR="000D7B52">
        <w:rPr>
          <w:rFonts w:ascii="Arial" w:hAnsi="Arial"/>
          <w:b/>
          <w:sz w:val="36"/>
          <w:lang w:val="ru-RU"/>
        </w:rPr>
        <w:t xml:space="preserve"> </w:t>
      </w:r>
      <w:r w:rsidR="001924AA">
        <w:rPr>
          <w:rFonts w:ascii="Arial" w:hAnsi="Arial"/>
          <w:b/>
          <w:sz w:val="36"/>
        </w:rPr>
        <w:t xml:space="preserve">d’essai </w:t>
      </w:r>
      <w:r w:rsidR="00825CC0">
        <w:rPr>
          <w:rFonts w:ascii="Arial" w:hAnsi="Arial"/>
          <w:b/>
          <w:sz w:val="36"/>
        </w:rPr>
        <w:t>juridique régional</w:t>
      </w:r>
      <w:r w:rsidR="00DC5EAC">
        <w:rPr>
          <w:rFonts w:ascii="Arial" w:hAnsi="Arial"/>
          <w:b/>
          <w:sz w:val="36"/>
        </w:rPr>
        <w:t xml:space="preserve"> des</w:t>
      </w:r>
    </w:p>
    <w:p w:rsidR="00581A89" w:rsidRDefault="006B2429">
      <w:pPr>
        <w:rPr>
          <w:rFonts w:ascii="Arial" w:hAnsi="Arial"/>
          <w:b/>
          <w:sz w:val="36"/>
        </w:rPr>
      </w:pPr>
      <w:r w:rsidRPr="00DB00DB">
        <w:rPr>
          <w:rFonts w:ascii="Arial" w:hAnsi="Arial"/>
          <w:b/>
          <w:sz w:val="36"/>
        </w:rPr>
        <w:t>« </w:t>
      </w:r>
      <w:r w:rsidR="00825CC0">
        <w:rPr>
          <w:rFonts w:ascii="Arial" w:hAnsi="Arial"/>
          <w:b/>
          <w:sz w:val="36"/>
        </w:rPr>
        <w:t xml:space="preserve">Lauréats en droit </w:t>
      </w:r>
      <w:r w:rsidR="007A12A4">
        <w:rPr>
          <w:rFonts w:ascii="Arial" w:hAnsi="Arial"/>
          <w:b/>
          <w:sz w:val="36"/>
        </w:rPr>
        <w:t>d’</w:t>
      </w:r>
      <w:r w:rsidR="00825CC0">
        <w:rPr>
          <w:rFonts w:ascii="Arial" w:hAnsi="Arial"/>
          <w:b/>
          <w:sz w:val="36"/>
        </w:rPr>
        <w:t>Asie centrale</w:t>
      </w:r>
      <w:r w:rsidR="0000018A" w:rsidRPr="00DB00DB">
        <w:rPr>
          <w:rFonts w:ascii="Arial" w:hAnsi="Arial"/>
          <w:b/>
          <w:sz w:val="36"/>
        </w:rPr>
        <w:t>–2014</w:t>
      </w:r>
      <w:r w:rsidRPr="00DB00DB">
        <w:rPr>
          <w:rFonts w:ascii="Arial" w:hAnsi="Arial"/>
          <w:b/>
          <w:sz w:val="36"/>
        </w:rPr>
        <w:t> »</w:t>
      </w:r>
    </w:p>
    <w:p w:rsidR="00603C74" w:rsidRDefault="00603C74">
      <w:pPr>
        <w:rPr>
          <w:rFonts w:ascii="Arial" w:hAnsi="Arial"/>
          <w:b/>
          <w:sz w:val="22"/>
        </w:rPr>
      </w:pPr>
    </w:p>
    <w:p w:rsidR="00B03E5C" w:rsidRDefault="00B03E5C">
      <w:pPr>
        <w:rPr>
          <w:rFonts w:ascii="Arial" w:hAnsi="Arial"/>
          <w:b/>
          <w:sz w:val="22"/>
        </w:rPr>
      </w:pPr>
    </w:p>
    <w:p w:rsidR="0094289E" w:rsidRPr="00581A89" w:rsidRDefault="00AF57FE" w:rsidP="00B03E5C">
      <w:pPr>
        <w:ind w:hanging="142"/>
        <w:rPr>
          <w:rFonts w:ascii="Arial" w:hAnsi="Arial"/>
          <w:sz w:val="22"/>
        </w:rPr>
      </w:pPr>
      <w:r w:rsidRPr="00AF57FE">
        <w:rPr>
          <w:rFonts w:ascii="Arial" w:hAnsi="Arial"/>
          <w:noProof/>
          <w:sz w:val="22"/>
          <w:lang w:eastAsia="fr-FR"/>
        </w:rPr>
        <w:drawing>
          <wp:inline distT="0" distB="0" distL="0" distR="0">
            <wp:extent cx="1182390" cy="1670050"/>
            <wp:effectExtent l="25400" t="0" r="11410" b="0"/>
            <wp:docPr id="15" name="Image 2" descr=":Archive:student_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rchive:student_gir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28" cy="168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FE">
        <w:rPr>
          <w:rFonts w:ascii="Arial" w:hAnsi="Arial"/>
          <w:noProof/>
          <w:sz w:val="22"/>
          <w:lang w:eastAsia="fr-FR"/>
        </w:rPr>
        <w:drawing>
          <wp:inline distT="0" distB="0" distL="0" distR="0">
            <wp:extent cx="1433682" cy="1670050"/>
            <wp:effectExtent l="25400" t="0" r="0" b="0"/>
            <wp:docPr id="16" name="Image 1" descr=":Archive:student_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Archive:student_m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61" cy="167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FE">
        <w:rPr>
          <w:rFonts w:ascii="Arial" w:hAnsi="Arial"/>
          <w:noProof/>
          <w:sz w:val="22"/>
          <w:lang w:eastAsia="fr-FR"/>
        </w:rPr>
        <w:drawing>
          <wp:inline distT="0" distB="0" distL="0" distR="0">
            <wp:extent cx="1827530" cy="1656356"/>
            <wp:effectExtent l="19050" t="0" r="1270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88" cy="16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FE">
        <w:rPr>
          <w:rFonts w:ascii="Arial" w:hAnsi="Arial"/>
          <w:noProof/>
          <w:sz w:val="22"/>
          <w:lang w:eastAsia="fr-FR"/>
        </w:rPr>
        <w:drawing>
          <wp:inline distT="0" distB="0" distL="0" distR="0">
            <wp:extent cx="1325880" cy="1668060"/>
            <wp:effectExtent l="19050" t="0" r="762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43" cy="167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70" w:rsidRPr="00581A89" w:rsidRDefault="00780870" w:rsidP="002054A9">
      <w:pPr>
        <w:jc w:val="both"/>
        <w:rPr>
          <w:rFonts w:ascii="Arial" w:hAnsi="Arial"/>
          <w:sz w:val="22"/>
          <w:lang w:val="en-GB"/>
        </w:rPr>
      </w:pPr>
    </w:p>
    <w:p w:rsidR="004A4100" w:rsidRDefault="004A4100" w:rsidP="002054A9">
      <w:pPr>
        <w:jc w:val="both"/>
        <w:rPr>
          <w:rFonts w:ascii="Arial" w:hAnsi="Arial"/>
          <w:sz w:val="22"/>
          <w:lang w:val="en-GB"/>
        </w:rPr>
      </w:pPr>
    </w:p>
    <w:p w:rsidR="0094289E" w:rsidRPr="00586471" w:rsidRDefault="00455418" w:rsidP="002054A9">
      <w:pPr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La Plateforme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Etat de droit en Asie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centrale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invite les étudiants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et les jeunes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professionnels de l'As</w:t>
      </w:r>
      <w:r w:rsidR="007A12A4" w:rsidRPr="00586471">
        <w:rPr>
          <w:rFonts w:ascii="Arial" w:hAnsi="Arial"/>
          <w:sz w:val="22"/>
        </w:rPr>
        <w:t>ie</w:t>
      </w:r>
      <w:r w:rsidR="00586471">
        <w:rPr>
          <w:rFonts w:ascii="Arial" w:hAnsi="Arial"/>
          <w:sz w:val="22"/>
        </w:rPr>
        <w:t xml:space="preserve"> </w:t>
      </w:r>
      <w:r w:rsidR="007A12A4" w:rsidRPr="00586471">
        <w:rPr>
          <w:rFonts w:ascii="Arial" w:hAnsi="Arial"/>
          <w:sz w:val="22"/>
        </w:rPr>
        <w:t>centrale à participer au C</w:t>
      </w:r>
      <w:r w:rsidR="00825CC0" w:rsidRPr="00586471">
        <w:rPr>
          <w:rFonts w:ascii="Arial" w:hAnsi="Arial"/>
          <w:sz w:val="22"/>
        </w:rPr>
        <w:t>oncours</w:t>
      </w:r>
      <w:r w:rsidR="00586471">
        <w:rPr>
          <w:rFonts w:ascii="Arial" w:hAnsi="Arial"/>
          <w:sz w:val="22"/>
        </w:rPr>
        <w:t xml:space="preserve"> </w:t>
      </w:r>
      <w:r w:rsidR="0011240B" w:rsidRPr="00586471">
        <w:rPr>
          <w:rFonts w:ascii="Arial" w:hAnsi="Arial"/>
          <w:sz w:val="22"/>
        </w:rPr>
        <w:t>d</w:t>
      </w:r>
      <w:r w:rsidR="00825CC0" w:rsidRPr="00586471">
        <w:rPr>
          <w:rFonts w:ascii="Arial" w:hAnsi="Arial"/>
          <w:sz w:val="22"/>
        </w:rPr>
        <w:t>es «Lauréats en droit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d’Asie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centrale - 2014</w:t>
      </w:r>
      <w:r w:rsidR="0094289E" w:rsidRPr="00586471">
        <w:rPr>
          <w:rFonts w:ascii="Arial" w:hAnsi="Arial"/>
          <w:sz w:val="22"/>
        </w:rPr>
        <w:t>".</w:t>
      </w:r>
    </w:p>
    <w:p w:rsidR="00DB00DB" w:rsidRPr="00586471" w:rsidRDefault="00DB00DB" w:rsidP="00DB00DB">
      <w:pPr>
        <w:jc w:val="both"/>
        <w:rPr>
          <w:rFonts w:ascii="Arial" w:hAnsi="Arial" w:cs="Helvetica"/>
          <w:sz w:val="22"/>
          <w:szCs w:val="26"/>
        </w:rPr>
      </w:pPr>
    </w:p>
    <w:p w:rsidR="00DB00DB" w:rsidRPr="00586471" w:rsidRDefault="00455418" w:rsidP="00DB00DB">
      <w:pPr>
        <w:jc w:val="both"/>
        <w:rPr>
          <w:rFonts w:ascii="Arial" w:hAnsi="Arial"/>
          <w:sz w:val="22"/>
        </w:rPr>
      </w:pPr>
      <w:r w:rsidRPr="002C1979">
        <w:rPr>
          <w:rFonts w:ascii="Arial" w:hAnsi="Arial" w:cs="Verdana"/>
          <w:sz w:val="22"/>
        </w:rPr>
        <w:t xml:space="preserve">En 2012, l'Union </w:t>
      </w:r>
      <w:proofErr w:type="spellStart"/>
      <w:r w:rsidRPr="002C1979">
        <w:rPr>
          <w:rFonts w:ascii="Arial" w:hAnsi="Arial" w:cs="Verdana"/>
          <w:sz w:val="22"/>
        </w:rPr>
        <w:t>Europénne</w:t>
      </w:r>
      <w:proofErr w:type="spellEnd"/>
      <w:r w:rsidRPr="002C1979">
        <w:rPr>
          <w:rFonts w:ascii="Arial" w:hAnsi="Arial" w:cs="Verdana"/>
          <w:sz w:val="22"/>
        </w:rPr>
        <w:t xml:space="preserve"> a reçu le Prix Nobel </w:t>
      </w:r>
      <w:r w:rsidRPr="00586471">
        <w:rPr>
          <w:rFonts w:ascii="Arial" w:hAnsi="Arial" w:cs="Helvetica"/>
          <w:sz w:val="22"/>
          <w:szCs w:val="26"/>
        </w:rPr>
        <w:t>“</w:t>
      </w:r>
      <w:r w:rsidRPr="002C1979">
        <w:rPr>
          <w:rFonts w:ascii="Arial" w:hAnsi="Arial" w:cs="Verdana"/>
          <w:sz w:val="22"/>
        </w:rPr>
        <w:t>pour avoir fait avancer la paix, la réconciliation, la démocratie et les droits de l'homme en Europe</w:t>
      </w:r>
      <w:r w:rsidR="00DB00DB" w:rsidRPr="00586471">
        <w:rPr>
          <w:rFonts w:ascii="Arial" w:hAnsi="Arial" w:cs="Helvetica"/>
          <w:sz w:val="22"/>
          <w:szCs w:val="26"/>
        </w:rPr>
        <w:t>"</w:t>
      </w:r>
      <w:r w:rsidR="00DB00DB" w:rsidRPr="002C1979">
        <w:rPr>
          <w:rStyle w:val="Marquenotebasdepage"/>
          <w:rFonts w:ascii="Arial" w:hAnsi="Arial" w:cs="Helvetica"/>
          <w:sz w:val="22"/>
          <w:szCs w:val="26"/>
        </w:rPr>
        <w:footnoteReference w:id="1"/>
      </w:r>
      <w:r w:rsidR="00DB00DB" w:rsidRPr="00586471">
        <w:rPr>
          <w:rFonts w:ascii="Arial" w:hAnsi="Arial" w:cs="Helvetica"/>
          <w:sz w:val="22"/>
          <w:szCs w:val="26"/>
        </w:rPr>
        <w:t xml:space="preserve">. </w:t>
      </w:r>
      <w:r w:rsidR="009B48B5" w:rsidRPr="00586471">
        <w:rPr>
          <w:rFonts w:ascii="Arial" w:hAnsi="Arial" w:cs="Helvetica"/>
          <w:sz w:val="22"/>
          <w:szCs w:val="26"/>
        </w:rPr>
        <w:t>L'UE est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fermement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convaincue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que, comme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cela a été le cas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en Europe, la coopération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régionale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entre les cinq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États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d'Asie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centrale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contribuera à promouvoir la paix, les droits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de l’homme, la démocratie et l</w:t>
      </w:r>
      <w:r w:rsidR="0011240B" w:rsidRPr="00586471">
        <w:rPr>
          <w:rFonts w:ascii="Arial" w:hAnsi="Arial" w:cs="Helvetica"/>
          <w:sz w:val="22"/>
          <w:szCs w:val="26"/>
        </w:rPr>
        <w:t>’Etat de</w:t>
      </w:r>
      <w:r w:rsidR="00586471">
        <w:rPr>
          <w:rFonts w:ascii="Arial" w:hAnsi="Arial" w:cs="Helvetica"/>
          <w:sz w:val="22"/>
          <w:szCs w:val="26"/>
        </w:rPr>
        <w:t xml:space="preserve"> </w:t>
      </w:r>
      <w:r w:rsidR="009B48B5" w:rsidRPr="00586471">
        <w:rPr>
          <w:rFonts w:ascii="Arial" w:hAnsi="Arial" w:cs="Helvetica"/>
          <w:sz w:val="22"/>
          <w:szCs w:val="26"/>
        </w:rPr>
        <w:t>droit.</w:t>
      </w:r>
    </w:p>
    <w:p w:rsidR="00052375" w:rsidRPr="00586471" w:rsidRDefault="00052375" w:rsidP="002054A9">
      <w:pPr>
        <w:jc w:val="both"/>
        <w:rPr>
          <w:rFonts w:ascii="Arial" w:hAnsi="Arial"/>
          <w:sz w:val="22"/>
        </w:rPr>
      </w:pPr>
    </w:p>
    <w:p w:rsidR="00490F48" w:rsidRPr="00581A89" w:rsidRDefault="007A12A4" w:rsidP="002054A9">
      <w:pPr>
        <w:jc w:val="both"/>
        <w:rPr>
          <w:rFonts w:ascii="Arial" w:hAnsi="Arial"/>
          <w:b/>
          <w:sz w:val="22"/>
          <w:lang w:val="en-GB"/>
        </w:rPr>
      </w:pPr>
      <w:proofErr w:type="spellStart"/>
      <w:r>
        <w:rPr>
          <w:rFonts w:ascii="Arial" w:hAnsi="Arial"/>
          <w:b/>
          <w:sz w:val="22"/>
          <w:lang w:val="en-GB"/>
        </w:rPr>
        <w:t>Pourquoi</w:t>
      </w:r>
      <w:proofErr w:type="spellEnd"/>
      <w:r w:rsidR="00586471">
        <w:rPr>
          <w:rFonts w:ascii="Arial" w:hAnsi="Arial"/>
          <w:b/>
          <w:sz w:val="22"/>
          <w:lang w:val="en-GB"/>
        </w:rPr>
        <w:t xml:space="preserve"> </w:t>
      </w:r>
      <w:proofErr w:type="spellStart"/>
      <w:proofErr w:type="gramStart"/>
      <w:r>
        <w:rPr>
          <w:rFonts w:ascii="Arial" w:hAnsi="Arial"/>
          <w:b/>
          <w:sz w:val="22"/>
          <w:lang w:val="en-GB"/>
        </w:rPr>
        <w:t>ce</w:t>
      </w:r>
      <w:proofErr w:type="spellEnd"/>
      <w:proofErr w:type="gramEnd"/>
      <w:r w:rsidR="00586471">
        <w:rPr>
          <w:rFonts w:ascii="Arial" w:hAnsi="Arial"/>
          <w:b/>
          <w:sz w:val="22"/>
          <w:lang w:val="en-GB"/>
        </w:rPr>
        <w:t xml:space="preserve"> </w:t>
      </w:r>
      <w:proofErr w:type="spellStart"/>
      <w:r w:rsidR="00825CC0">
        <w:rPr>
          <w:rFonts w:ascii="Arial" w:hAnsi="Arial"/>
          <w:b/>
          <w:sz w:val="22"/>
          <w:lang w:val="en-GB"/>
        </w:rPr>
        <w:t>C</w:t>
      </w:r>
      <w:r w:rsidR="002C1979">
        <w:rPr>
          <w:rFonts w:ascii="Arial" w:hAnsi="Arial"/>
          <w:b/>
          <w:sz w:val="22"/>
          <w:lang w:val="en-GB"/>
        </w:rPr>
        <w:t>oncours</w:t>
      </w:r>
      <w:proofErr w:type="spellEnd"/>
      <w:r w:rsidR="00052375" w:rsidRPr="00581A89">
        <w:rPr>
          <w:rFonts w:ascii="Arial" w:hAnsi="Arial"/>
          <w:b/>
          <w:sz w:val="22"/>
          <w:lang w:val="en-GB"/>
        </w:rPr>
        <w:t>?</w:t>
      </w:r>
    </w:p>
    <w:p w:rsidR="00052375" w:rsidRPr="00581A89" w:rsidRDefault="00052375" w:rsidP="002054A9">
      <w:pPr>
        <w:jc w:val="both"/>
        <w:rPr>
          <w:rFonts w:ascii="Arial" w:hAnsi="Arial"/>
          <w:b/>
          <w:sz w:val="22"/>
          <w:lang w:val="en-GB"/>
        </w:rPr>
      </w:pPr>
    </w:p>
    <w:p w:rsidR="00825CC0" w:rsidRPr="00586471" w:rsidRDefault="007A12A4">
      <w:pPr>
        <w:pStyle w:val="Paragraphedeliste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Afin de p</w:t>
      </w:r>
      <w:r w:rsidR="00825CC0" w:rsidRPr="00586471">
        <w:rPr>
          <w:rFonts w:ascii="Arial" w:hAnsi="Arial"/>
          <w:sz w:val="22"/>
        </w:rPr>
        <w:t>romouv</w:t>
      </w:r>
      <w:r w:rsidR="0011240B" w:rsidRPr="00586471">
        <w:rPr>
          <w:rFonts w:ascii="Arial" w:hAnsi="Arial"/>
          <w:sz w:val="22"/>
        </w:rPr>
        <w:t>oir le cadre régional</w:t>
      </w:r>
      <w:r w:rsidR="00586471">
        <w:rPr>
          <w:rFonts w:ascii="Arial" w:hAnsi="Arial"/>
          <w:sz w:val="22"/>
        </w:rPr>
        <w:t xml:space="preserve"> </w:t>
      </w:r>
      <w:r w:rsidR="0011240B" w:rsidRPr="00586471">
        <w:rPr>
          <w:rFonts w:ascii="Arial" w:hAnsi="Arial"/>
          <w:sz w:val="22"/>
        </w:rPr>
        <w:t>comme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plateforme</w:t>
      </w:r>
      <w:r w:rsidR="00586471">
        <w:rPr>
          <w:rFonts w:ascii="Arial" w:hAnsi="Arial"/>
          <w:sz w:val="22"/>
        </w:rPr>
        <w:t xml:space="preserve"> </w:t>
      </w:r>
      <w:r w:rsidR="0011240B" w:rsidRPr="00586471">
        <w:rPr>
          <w:rFonts w:ascii="Arial" w:hAnsi="Arial"/>
          <w:sz w:val="22"/>
        </w:rPr>
        <w:t>favorisant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l’institution de l’Etat de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droit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 xml:space="preserve">en </w:t>
      </w:r>
      <w:r w:rsidRPr="00586471">
        <w:rPr>
          <w:rFonts w:ascii="Arial" w:hAnsi="Arial"/>
          <w:sz w:val="22"/>
        </w:rPr>
        <w:t>Asie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centrale,</w:t>
      </w:r>
    </w:p>
    <w:p w:rsidR="00052375" w:rsidRPr="00586471" w:rsidRDefault="004358C2">
      <w:pPr>
        <w:pStyle w:val="Paragraphedeliste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 xml:space="preserve">Pour </w:t>
      </w:r>
      <w:r w:rsidR="00EE12DA" w:rsidRPr="00586471">
        <w:rPr>
          <w:rFonts w:ascii="Arial" w:hAnsi="Arial"/>
          <w:sz w:val="22"/>
        </w:rPr>
        <w:t>canaliser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l</w:t>
      </w:r>
      <w:r w:rsidR="00EE12DA" w:rsidRPr="00586471">
        <w:rPr>
          <w:rFonts w:ascii="Arial" w:hAnsi="Arial"/>
          <w:sz w:val="22"/>
        </w:rPr>
        <w:t>es talents des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étudiants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et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jeunes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professionnels</w:t>
      </w:r>
      <w:r w:rsidR="00586471">
        <w:rPr>
          <w:rFonts w:ascii="Arial" w:hAnsi="Arial"/>
          <w:sz w:val="22"/>
        </w:rPr>
        <w:t xml:space="preserve"> </w:t>
      </w:r>
      <w:r w:rsidR="00EE12DA" w:rsidRPr="00586471">
        <w:rPr>
          <w:rFonts w:ascii="Arial" w:hAnsi="Arial"/>
          <w:sz w:val="22"/>
        </w:rPr>
        <w:t>du droit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qui pourront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rejoindre le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Réseau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d’experts</w:t>
      </w:r>
      <w:r w:rsidR="00586471">
        <w:rPr>
          <w:rFonts w:ascii="Arial" w:hAnsi="Arial"/>
          <w:sz w:val="22"/>
        </w:rPr>
        <w:t xml:space="preserve"> </w:t>
      </w:r>
      <w:r w:rsidR="00EE12DA" w:rsidRPr="00586471">
        <w:rPr>
          <w:rFonts w:ascii="Arial" w:hAnsi="Arial"/>
          <w:sz w:val="22"/>
        </w:rPr>
        <w:t>Européens et d’Asie</w:t>
      </w:r>
      <w:r w:rsidR="00586471">
        <w:rPr>
          <w:rFonts w:ascii="Arial" w:hAnsi="Arial"/>
          <w:sz w:val="22"/>
        </w:rPr>
        <w:t xml:space="preserve"> </w:t>
      </w:r>
      <w:r w:rsidR="00EE12DA" w:rsidRPr="00586471">
        <w:rPr>
          <w:rFonts w:ascii="Arial" w:hAnsi="Arial"/>
          <w:sz w:val="22"/>
        </w:rPr>
        <w:t>Centrale</w:t>
      </w:r>
      <w:r w:rsidR="00586471">
        <w:rPr>
          <w:rFonts w:ascii="Arial" w:hAnsi="Arial"/>
          <w:sz w:val="22"/>
        </w:rPr>
        <w:t xml:space="preserve"> </w:t>
      </w:r>
      <w:r w:rsidR="0011240B" w:rsidRPr="00586471">
        <w:rPr>
          <w:rFonts w:ascii="Arial" w:hAnsi="Arial"/>
          <w:sz w:val="22"/>
        </w:rPr>
        <w:t>c</w:t>
      </w:r>
      <w:r w:rsidRPr="00586471">
        <w:rPr>
          <w:rFonts w:ascii="Arial" w:hAnsi="Arial"/>
          <w:sz w:val="22"/>
        </w:rPr>
        <w:t>réé</w:t>
      </w:r>
      <w:r w:rsidR="0011240B" w:rsidRPr="00586471">
        <w:rPr>
          <w:rFonts w:ascii="Arial" w:hAnsi="Arial"/>
          <w:sz w:val="22"/>
        </w:rPr>
        <w:t xml:space="preserve"> par</w:t>
      </w:r>
      <w:r w:rsidR="007A12A4" w:rsidRPr="00586471">
        <w:rPr>
          <w:rFonts w:ascii="Arial" w:hAnsi="Arial"/>
          <w:sz w:val="22"/>
        </w:rPr>
        <w:t xml:space="preserve"> la Plateforme</w:t>
      </w:r>
      <w:r w:rsidR="00825CC0" w:rsidRPr="00586471">
        <w:rPr>
          <w:rFonts w:ascii="Arial" w:hAnsi="Arial"/>
          <w:sz w:val="22"/>
        </w:rPr>
        <w:t>.</w:t>
      </w:r>
    </w:p>
    <w:p w:rsidR="0047221C" w:rsidRPr="00586471" w:rsidRDefault="0047221C" w:rsidP="008029A1">
      <w:pPr>
        <w:jc w:val="both"/>
        <w:rPr>
          <w:rFonts w:ascii="Arial" w:hAnsi="Arial"/>
          <w:sz w:val="22"/>
        </w:rPr>
      </w:pPr>
    </w:p>
    <w:p w:rsidR="006B2429" w:rsidRPr="00586471" w:rsidRDefault="002C1979" w:rsidP="008029A1">
      <w:pPr>
        <w:jc w:val="both"/>
        <w:rPr>
          <w:rFonts w:ascii="Arial" w:hAnsi="Arial"/>
          <w:b/>
          <w:sz w:val="22"/>
        </w:rPr>
      </w:pPr>
      <w:r w:rsidRPr="00586471">
        <w:rPr>
          <w:rFonts w:ascii="Arial" w:hAnsi="Arial"/>
          <w:b/>
          <w:sz w:val="22"/>
        </w:rPr>
        <w:t>Qui peut</w:t>
      </w:r>
      <w:r w:rsidR="00586471">
        <w:rPr>
          <w:rFonts w:ascii="Arial" w:hAnsi="Arial"/>
          <w:b/>
          <w:sz w:val="22"/>
        </w:rPr>
        <w:t xml:space="preserve"> </w:t>
      </w:r>
      <w:r w:rsidR="007A12A4" w:rsidRPr="00586471">
        <w:rPr>
          <w:rFonts w:ascii="Arial" w:hAnsi="Arial"/>
          <w:b/>
          <w:sz w:val="22"/>
        </w:rPr>
        <w:t>concourir</w:t>
      </w:r>
      <w:r w:rsidR="00490F48" w:rsidRPr="00586471">
        <w:rPr>
          <w:rFonts w:ascii="Arial" w:hAnsi="Arial"/>
          <w:b/>
          <w:sz w:val="22"/>
        </w:rPr>
        <w:t>?</w:t>
      </w:r>
    </w:p>
    <w:p w:rsidR="00DB00DB" w:rsidRPr="00586471" w:rsidRDefault="00DB00DB" w:rsidP="00DB00DB">
      <w:pPr>
        <w:ind w:left="709"/>
        <w:jc w:val="both"/>
        <w:rPr>
          <w:rFonts w:ascii="Arial" w:hAnsi="Arial"/>
          <w:sz w:val="22"/>
        </w:rPr>
      </w:pPr>
    </w:p>
    <w:p w:rsidR="00825CC0" w:rsidRPr="00586471" w:rsidRDefault="00825CC0" w:rsidP="00825CC0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Le Concours</w:t>
      </w:r>
      <w:r w:rsidR="00586471">
        <w:rPr>
          <w:rFonts w:ascii="Arial" w:hAnsi="Arial"/>
          <w:sz w:val="22"/>
        </w:rPr>
        <w:t xml:space="preserve"> </w:t>
      </w:r>
      <w:r w:rsidR="004358C2" w:rsidRPr="00586471">
        <w:rPr>
          <w:rFonts w:ascii="Arial" w:hAnsi="Arial"/>
          <w:sz w:val="22"/>
        </w:rPr>
        <w:t>est</w:t>
      </w:r>
      <w:r w:rsidR="00586471">
        <w:rPr>
          <w:rFonts w:ascii="Arial" w:hAnsi="Arial"/>
          <w:sz w:val="22"/>
        </w:rPr>
        <w:t xml:space="preserve"> </w:t>
      </w:r>
      <w:r w:rsidR="004358C2" w:rsidRPr="00586471">
        <w:rPr>
          <w:rFonts w:ascii="Arial" w:hAnsi="Arial"/>
          <w:sz w:val="22"/>
        </w:rPr>
        <w:t>ouvert à toute</w:t>
      </w:r>
      <w:r w:rsidR="00586471">
        <w:rPr>
          <w:rFonts w:ascii="Arial" w:hAnsi="Arial"/>
          <w:sz w:val="22"/>
        </w:rPr>
        <w:t xml:space="preserve"> </w:t>
      </w:r>
      <w:r w:rsidR="004358C2" w:rsidRPr="00586471">
        <w:rPr>
          <w:rFonts w:ascii="Arial" w:hAnsi="Arial"/>
          <w:sz w:val="22"/>
        </w:rPr>
        <w:t xml:space="preserve">personne –notamment aux </w:t>
      </w:r>
      <w:r w:rsidRPr="00586471">
        <w:rPr>
          <w:rFonts w:ascii="Arial" w:hAnsi="Arial"/>
          <w:sz w:val="22"/>
        </w:rPr>
        <w:t>étudiants et jeunes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professionnels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d’Asie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centrale</w:t>
      </w:r>
      <w:r w:rsidR="004358C2" w:rsidRPr="00586471">
        <w:rPr>
          <w:rFonts w:ascii="Arial" w:hAnsi="Arial"/>
          <w:sz w:val="22"/>
        </w:rPr>
        <w:t>- satisfaisant</w:t>
      </w:r>
      <w:r w:rsidR="0011240B" w:rsidRPr="00586471">
        <w:rPr>
          <w:rFonts w:ascii="Arial" w:hAnsi="Arial"/>
          <w:sz w:val="22"/>
        </w:rPr>
        <w:t xml:space="preserve"> aux</w:t>
      </w:r>
      <w:r w:rsidR="00586471">
        <w:rPr>
          <w:rFonts w:ascii="Arial" w:hAnsi="Arial"/>
          <w:sz w:val="22"/>
        </w:rPr>
        <w:t xml:space="preserve"> </w:t>
      </w:r>
      <w:r w:rsidR="00EE12DA" w:rsidRPr="00586471">
        <w:rPr>
          <w:rFonts w:ascii="Arial" w:hAnsi="Arial"/>
          <w:sz w:val="22"/>
        </w:rPr>
        <w:t>critères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suivants:</w:t>
      </w:r>
    </w:p>
    <w:p w:rsidR="00825CC0" w:rsidRPr="00586471" w:rsidRDefault="00825CC0" w:rsidP="00825CC0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(1) être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âgé de moins de 35 ans, </w:t>
      </w:r>
    </w:p>
    <w:p w:rsidR="00825CC0" w:rsidRPr="00586471" w:rsidRDefault="00FE0B5A" w:rsidP="00825CC0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 xml:space="preserve">(2) être un citoyen du </w:t>
      </w:r>
      <w:r w:rsidR="00825CC0" w:rsidRPr="00586471">
        <w:rPr>
          <w:rFonts w:ascii="Arial" w:hAnsi="Arial"/>
          <w:sz w:val="22"/>
        </w:rPr>
        <w:t xml:space="preserve">Kazakhstan, </w:t>
      </w:r>
      <w:r w:rsidR="000931F8" w:rsidRPr="00586471">
        <w:rPr>
          <w:rFonts w:ascii="Arial" w:hAnsi="Arial"/>
          <w:sz w:val="22"/>
        </w:rPr>
        <w:t xml:space="preserve">de </w:t>
      </w:r>
      <w:r w:rsidR="00825CC0" w:rsidRPr="00586471">
        <w:rPr>
          <w:rFonts w:ascii="Arial" w:hAnsi="Arial"/>
          <w:sz w:val="22"/>
        </w:rPr>
        <w:t>la Ré</w:t>
      </w:r>
      <w:r w:rsidR="000931F8" w:rsidRPr="00586471">
        <w:rPr>
          <w:rFonts w:ascii="Arial" w:hAnsi="Arial"/>
          <w:sz w:val="22"/>
        </w:rPr>
        <w:t>publique</w:t>
      </w:r>
      <w:r w:rsidR="00586471">
        <w:rPr>
          <w:rFonts w:ascii="Arial" w:hAnsi="Arial"/>
          <w:sz w:val="22"/>
        </w:rPr>
        <w:t xml:space="preserve"> K</w:t>
      </w:r>
      <w:r w:rsidR="000931F8" w:rsidRPr="00586471">
        <w:rPr>
          <w:rFonts w:ascii="Arial" w:hAnsi="Arial"/>
          <w:sz w:val="22"/>
        </w:rPr>
        <w:t>irghize, du Tadjikistan, du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Turkménistan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>ou</w:t>
      </w:r>
      <w:r w:rsidR="000931F8" w:rsidRPr="00586471">
        <w:rPr>
          <w:rFonts w:ascii="Arial" w:hAnsi="Arial"/>
          <w:sz w:val="22"/>
        </w:rPr>
        <w:t xml:space="preserve"> de</w:t>
      </w:r>
      <w:r w:rsidR="00586471">
        <w:rPr>
          <w:rFonts w:ascii="Arial" w:hAnsi="Arial"/>
          <w:sz w:val="22"/>
        </w:rPr>
        <w:t xml:space="preserve"> </w:t>
      </w:r>
      <w:r w:rsidR="00825CC0" w:rsidRPr="00586471">
        <w:rPr>
          <w:rFonts w:ascii="Arial" w:hAnsi="Arial"/>
          <w:sz w:val="22"/>
        </w:rPr>
        <w:t xml:space="preserve">l'Ouzbékistan, et </w:t>
      </w:r>
    </w:p>
    <w:p w:rsidR="00825CC0" w:rsidRPr="00586471" w:rsidRDefault="00825CC0" w:rsidP="00825CC0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(3) avoir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une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très bonne maîtrise de l'anglais, </w:t>
      </w:r>
      <w:r w:rsidR="000931F8" w:rsidRPr="00586471">
        <w:rPr>
          <w:rFonts w:ascii="Arial" w:hAnsi="Arial"/>
          <w:sz w:val="22"/>
        </w:rPr>
        <w:t xml:space="preserve">du </w:t>
      </w:r>
      <w:r w:rsidRPr="00586471">
        <w:rPr>
          <w:rFonts w:ascii="Arial" w:hAnsi="Arial"/>
          <w:sz w:val="22"/>
        </w:rPr>
        <w:t>français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ou</w:t>
      </w:r>
      <w:r w:rsidR="00586471">
        <w:rPr>
          <w:rFonts w:ascii="Arial" w:hAnsi="Arial"/>
          <w:sz w:val="22"/>
        </w:rPr>
        <w:t xml:space="preserve"> </w:t>
      </w:r>
      <w:r w:rsidR="000931F8" w:rsidRPr="00586471">
        <w:rPr>
          <w:rFonts w:ascii="Arial" w:hAnsi="Arial"/>
          <w:sz w:val="22"/>
        </w:rPr>
        <w:t>de l’</w:t>
      </w:r>
      <w:r w:rsidRPr="00586471">
        <w:rPr>
          <w:rFonts w:ascii="Arial" w:hAnsi="Arial"/>
          <w:sz w:val="22"/>
        </w:rPr>
        <w:t xml:space="preserve">allemand. </w:t>
      </w:r>
    </w:p>
    <w:p w:rsidR="000931F8" w:rsidRPr="00586471" w:rsidRDefault="00825CC0" w:rsidP="000931F8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Les étudiants des facultés de droit, de sciences politiques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et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d'autres disciplines, les stagiaires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dans les centres de</w:t>
      </w:r>
      <w:r w:rsidR="000931F8" w:rsidRPr="00586471">
        <w:rPr>
          <w:rFonts w:ascii="Arial" w:hAnsi="Arial"/>
          <w:sz w:val="22"/>
        </w:rPr>
        <w:t xml:space="preserve"> formation professionnelle</w:t>
      </w:r>
      <w:r w:rsidR="00586471">
        <w:rPr>
          <w:rFonts w:ascii="Arial" w:hAnsi="Arial"/>
          <w:sz w:val="22"/>
        </w:rPr>
        <w:t xml:space="preserve"> </w:t>
      </w:r>
      <w:r w:rsidR="000931F8" w:rsidRPr="00586471">
        <w:rPr>
          <w:rFonts w:ascii="Arial" w:hAnsi="Arial"/>
          <w:sz w:val="22"/>
        </w:rPr>
        <w:t>ou les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jeunes</w:t>
      </w:r>
      <w:r w:rsidR="00586471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professionnels (avocats, juges, procureurs, </w:t>
      </w:r>
      <w:r w:rsidR="000931F8" w:rsidRPr="00586471">
        <w:rPr>
          <w:rFonts w:ascii="Arial" w:hAnsi="Arial"/>
          <w:sz w:val="22"/>
        </w:rPr>
        <w:t>huissiers de justice</w:t>
      </w:r>
      <w:r w:rsidRPr="00586471">
        <w:rPr>
          <w:rFonts w:ascii="Arial" w:hAnsi="Arial"/>
          <w:sz w:val="22"/>
        </w:rPr>
        <w:t xml:space="preserve">, experts judiciaires, </w:t>
      </w:r>
      <w:r w:rsidR="000931F8" w:rsidRPr="00586471">
        <w:rPr>
          <w:rFonts w:ascii="Arial" w:hAnsi="Arial"/>
          <w:sz w:val="22"/>
        </w:rPr>
        <w:t>administrateurs</w:t>
      </w:r>
      <w:r w:rsidR="00D07313">
        <w:rPr>
          <w:rFonts w:ascii="Arial" w:hAnsi="Arial"/>
          <w:sz w:val="22"/>
        </w:rPr>
        <w:t xml:space="preserve"> </w:t>
      </w:r>
      <w:r w:rsidR="000931F8" w:rsidRPr="00586471">
        <w:rPr>
          <w:rFonts w:ascii="Arial" w:hAnsi="Arial"/>
          <w:sz w:val="22"/>
        </w:rPr>
        <w:t>judiciaires en particulier</w:t>
      </w:r>
      <w:r w:rsidRPr="00586471">
        <w:rPr>
          <w:rFonts w:ascii="Arial" w:hAnsi="Arial"/>
          <w:sz w:val="22"/>
        </w:rPr>
        <w:t>) sont</w:t>
      </w:r>
      <w:r w:rsidR="00D07313">
        <w:rPr>
          <w:rFonts w:ascii="Arial" w:hAnsi="Arial"/>
          <w:sz w:val="22"/>
        </w:rPr>
        <w:t xml:space="preserve"> </w:t>
      </w:r>
      <w:r w:rsidR="004358C2" w:rsidRPr="00586471">
        <w:rPr>
          <w:rFonts w:ascii="Arial" w:hAnsi="Arial"/>
          <w:sz w:val="22"/>
        </w:rPr>
        <w:t>tout particulièrement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invités à </w:t>
      </w:r>
      <w:r w:rsidR="0011240B" w:rsidRPr="00586471">
        <w:rPr>
          <w:rFonts w:ascii="Arial" w:hAnsi="Arial"/>
          <w:sz w:val="22"/>
        </w:rPr>
        <w:t>concourir</w:t>
      </w:r>
      <w:r w:rsidRPr="00586471">
        <w:rPr>
          <w:rFonts w:ascii="Arial" w:hAnsi="Arial"/>
          <w:sz w:val="22"/>
        </w:rPr>
        <w:t>.</w:t>
      </w:r>
    </w:p>
    <w:p w:rsidR="002829DC" w:rsidRPr="00586471" w:rsidRDefault="002829DC" w:rsidP="007E2346">
      <w:pPr>
        <w:ind w:left="709"/>
        <w:jc w:val="both"/>
        <w:rPr>
          <w:rFonts w:ascii="Arial" w:hAnsi="Arial"/>
          <w:sz w:val="22"/>
        </w:rPr>
      </w:pPr>
    </w:p>
    <w:p w:rsidR="00DB00DB" w:rsidRPr="00D07313" w:rsidRDefault="002C1979" w:rsidP="002054A9">
      <w:pPr>
        <w:jc w:val="both"/>
        <w:rPr>
          <w:rFonts w:ascii="Arial" w:hAnsi="Arial"/>
          <w:b/>
          <w:sz w:val="22"/>
        </w:rPr>
      </w:pPr>
      <w:r w:rsidRPr="00D07313">
        <w:rPr>
          <w:rFonts w:ascii="Arial" w:hAnsi="Arial"/>
          <w:b/>
          <w:sz w:val="22"/>
        </w:rPr>
        <w:t xml:space="preserve">Comment </w:t>
      </w:r>
      <w:r w:rsidR="00003379" w:rsidRPr="00D07313">
        <w:rPr>
          <w:rFonts w:ascii="Arial" w:hAnsi="Arial"/>
          <w:b/>
          <w:sz w:val="22"/>
        </w:rPr>
        <w:t>concourir</w:t>
      </w:r>
      <w:r w:rsidR="00DB00DB" w:rsidRPr="00D07313">
        <w:rPr>
          <w:rFonts w:ascii="Arial" w:hAnsi="Arial"/>
          <w:b/>
          <w:sz w:val="22"/>
        </w:rPr>
        <w:t>?</w:t>
      </w:r>
    </w:p>
    <w:p w:rsidR="006B2429" w:rsidRPr="00D07313" w:rsidRDefault="006B2429" w:rsidP="002054A9">
      <w:pPr>
        <w:jc w:val="both"/>
        <w:rPr>
          <w:rFonts w:ascii="Arial" w:hAnsi="Arial"/>
          <w:b/>
          <w:sz w:val="22"/>
        </w:rPr>
      </w:pPr>
    </w:p>
    <w:p w:rsidR="007A12A4" w:rsidRPr="00586471" w:rsidRDefault="00003379" w:rsidP="00DB00DB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La procédure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est simple</w:t>
      </w:r>
      <w:r w:rsidR="00CA04CC" w:rsidRPr="00586471">
        <w:rPr>
          <w:rFonts w:ascii="Arial" w:hAnsi="Arial"/>
          <w:sz w:val="22"/>
        </w:rPr>
        <w:t>:</w:t>
      </w:r>
    </w:p>
    <w:p w:rsidR="00CA04CC" w:rsidRPr="00586471" w:rsidRDefault="00CA04CC" w:rsidP="00DB00DB">
      <w:pPr>
        <w:ind w:left="709"/>
        <w:jc w:val="both"/>
        <w:rPr>
          <w:rFonts w:ascii="Arial" w:hAnsi="Arial"/>
          <w:sz w:val="22"/>
        </w:rPr>
      </w:pPr>
    </w:p>
    <w:p w:rsidR="00CA04CC" w:rsidRPr="00586471" w:rsidRDefault="00CA04CC" w:rsidP="00DB00DB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 xml:space="preserve">(1) </w:t>
      </w:r>
      <w:r w:rsidR="00003379" w:rsidRPr="00586471">
        <w:rPr>
          <w:rFonts w:ascii="Arial" w:hAnsi="Arial"/>
          <w:sz w:val="22"/>
        </w:rPr>
        <w:t>Il suffit de rédiger</w:t>
      </w:r>
      <w:r w:rsidR="00D07313">
        <w:rPr>
          <w:rFonts w:ascii="Arial" w:hAnsi="Arial"/>
          <w:sz w:val="22"/>
        </w:rPr>
        <w:t xml:space="preserve"> </w:t>
      </w:r>
      <w:r w:rsidR="00003379" w:rsidRPr="00586471">
        <w:rPr>
          <w:rFonts w:ascii="Arial" w:hAnsi="Arial"/>
          <w:sz w:val="22"/>
        </w:rPr>
        <w:t>un</w:t>
      </w:r>
      <w:r w:rsidR="00D07313">
        <w:rPr>
          <w:rFonts w:ascii="Arial" w:hAnsi="Arial"/>
          <w:sz w:val="22"/>
        </w:rPr>
        <w:t xml:space="preserve"> </w:t>
      </w:r>
      <w:r w:rsidR="00003379" w:rsidRPr="00586471">
        <w:rPr>
          <w:rFonts w:ascii="Arial" w:hAnsi="Arial"/>
          <w:sz w:val="22"/>
        </w:rPr>
        <w:t>essai.</w:t>
      </w:r>
      <w:r w:rsidR="00D07313">
        <w:rPr>
          <w:rFonts w:ascii="Arial" w:hAnsi="Arial"/>
          <w:sz w:val="22"/>
        </w:rPr>
        <w:t xml:space="preserve"> </w:t>
      </w:r>
      <w:r w:rsidR="00003379" w:rsidRPr="00003379">
        <w:rPr>
          <w:rFonts w:ascii="Arial" w:hAnsi="Arial" w:cs="Helvetica"/>
          <w:sz w:val="22"/>
          <w:szCs w:val="26"/>
        </w:rPr>
        <w:t xml:space="preserve">L'Initiative Européenne pour un Etat de droit en Asie centrale constitue le </w:t>
      </w:r>
      <w:r w:rsidR="00003379" w:rsidRPr="00003379">
        <w:rPr>
          <w:rFonts w:ascii="Arial" w:hAnsi="Arial" w:cs="Helvetica"/>
          <w:b/>
          <w:i/>
          <w:sz w:val="22"/>
          <w:szCs w:val="26"/>
        </w:rPr>
        <w:t>cadre régional global pour renforcer la coopération d</w:t>
      </w:r>
      <w:r w:rsidR="00003379">
        <w:rPr>
          <w:rFonts w:ascii="Arial" w:hAnsi="Arial" w:cs="Helvetica"/>
          <w:b/>
          <w:i/>
          <w:sz w:val="22"/>
          <w:szCs w:val="26"/>
        </w:rPr>
        <w:t xml:space="preserve">ans le domaine de l’Etat de </w:t>
      </w:r>
      <w:r w:rsidR="00003379" w:rsidRPr="00003379">
        <w:rPr>
          <w:rFonts w:ascii="Arial" w:hAnsi="Arial" w:cs="Helvetica"/>
          <w:b/>
          <w:i/>
          <w:sz w:val="22"/>
          <w:szCs w:val="26"/>
        </w:rPr>
        <w:t>droit</w:t>
      </w:r>
      <w:r w:rsidR="00003379" w:rsidRPr="00003379">
        <w:rPr>
          <w:rFonts w:ascii="Arial" w:hAnsi="Arial" w:cs="Helvetica"/>
          <w:sz w:val="22"/>
          <w:szCs w:val="26"/>
        </w:rPr>
        <w:t xml:space="preserve">. En tant que citoyen d'un État d'Asie centrale, </w:t>
      </w:r>
      <w:r w:rsidR="00003379" w:rsidRPr="00003379">
        <w:rPr>
          <w:rFonts w:ascii="Arial" w:hAnsi="Arial" w:cs="Helvetica"/>
          <w:b/>
          <w:i/>
          <w:sz w:val="22"/>
          <w:szCs w:val="26"/>
        </w:rPr>
        <w:t xml:space="preserve">pourquoi et </w:t>
      </w:r>
      <w:r w:rsidR="004358C2">
        <w:rPr>
          <w:rFonts w:ascii="Arial" w:hAnsi="Arial" w:cs="Helvetica"/>
          <w:b/>
          <w:i/>
          <w:sz w:val="22"/>
          <w:szCs w:val="26"/>
        </w:rPr>
        <w:t>comment</w:t>
      </w:r>
      <w:r w:rsidR="00EE12DA">
        <w:rPr>
          <w:rFonts w:ascii="Arial" w:hAnsi="Arial" w:cs="Helvetica"/>
          <w:b/>
          <w:i/>
          <w:sz w:val="22"/>
          <w:szCs w:val="26"/>
        </w:rPr>
        <w:t xml:space="preserve"> pensez-vous qu’une approche</w:t>
      </w:r>
      <w:r w:rsidR="00D07313">
        <w:rPr>
          <w:rFonts w:ascii="Arial" w:hAnsi="Arial" w:cs="Helvetica"/>
          <w:b/>
          <w:i/>
          <w:sz w:val="22"/>
          <w:szCs w:val="26"/>
        </w:rPr>
        <w:t xml:space="preserve"> </w:t>
      </w:r>
      <w:proofErr w:type="spellStart"/>
      <w:r w:rsidR="00EE12DA">
        <w:rPr>
          <w:rFonts w:ascii="Arial" w:hAnsi="Arial" w:cs="Helvetica"/>
          <w:b/>
          <w:i/>
          <w:sz w:val="22"/>
          <w:szCs w:val="26"/>
        </w:rPr>
        <w:t>regionale</w:t>
      </w:r>
      <w:proofErr w:type="spellEnd"/>
      <w:r w:rsidR="00D07313">
        <w:rPr>
          <w:rFonts w:ascii="Arial" w:hAnsi="Arial" w:cs="Helvetica"/>
          <w:b/>
          <w:i/>
          <w:sz w:val="22"/>
          <w:szCs w:val="26"/>
        </w:rPr>
        <w:t xml:space="preserve"> </w:t>
      </w:r>
      <w:r w:rsidR="004358C2">
        <w:rPr>
          <w:rFonts w:ascii="Arial" w:hAnsi="Arial" w:cs="Helvetica"/>
          <w:b/>
          <w:i/>
          <w:sz w:val="22"/>
          <w:szCs w:val="26"/>
        </w:rPr>
        <w:t>puisse favoriser</w:t>
      </w:r>
      <w:r w:rsidR="00003379" w:rsidRPr="00003379">
        <w:rPr>
          <w:rFonts w:ascii="Arial" w:hAnsi="Arial" w:cs="Helvetica"/>
          <w:b/>
          <w:i/>
          <w:sz w:val="22"/>
          <w:szCs w:val="26"/>
        </w:rPr>
        <w:t xml:space="preserve"> l</w:t>
      </w:r>
      <w:r w:rsidR="0011240B">
        <w:rPr>
          <w:rFonts w:ascii="Arial" w:hAnsi="Arial" w:cs="Helvetica"/>
          <w:b/>
          <w:i/>
          <w:sz w:val="22"/>
          <w:szCs w:val="26"/>
        </w:rPr>
        <w:t>’institution de l’Etat de</w:t>
      </w:r>
      <w:r w:rsidR="00003379" w:rsidRPr="00003379">
        <w:rPr>
          <w:rFonts w:ascii="Arial" w:hAnsi="Arial" w:cs="Helvetica"/>
          <w:b/>
          <w:i/>
          <w:sz w:val="22"/>
          <w:szCs w:val="26"/>
        </w:rPr>
        <w:t xml:space="preserve"> droit </w:t>
      </w:r>
      <w:r w:rsidR="00EE12DA">
        <w:rPr>
          <w:rFonts w:ascii="Arial" w:hAnsi="Arial" w:cs="Helvetica"/>
          <w:b/>
          <w:i/>
          <w:sz w:val="22"/>
          <w:szCs w:val="26"/>
        </w:rPr>
        <w:t xml:space="preserve">en </w:t>
      </w:r>
      <w:r w:rsidR="00003379" w:rsidRPr="00003379">
        <w:rPr>
          <w:rFonts w:ascii="Arial" w:hAnsi="Arial" w:cs="Helvetica"/>
          <w:b/>
          <w:i/>
          <w:sz w:val="22"/>
          <w:szCs w:val="26"/>
        </w:rPr>
        <w:t>Asie centrale?</w:t>
      </w:r>
    </w:p>
    <w:p w:rsidR="00CA04CC" w:rsidRPr="00586471" w:rsidRDefault="002054A9" w:rsidP="00DB00DB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(</w:t>
      </w:r>
      <w:r w:rsidR="00003379" w:rsidRPr="00586471">
        <w:rPr>
          <w:rFonts w:ascii="Arial" w:hAnsi="Arial"/>
          <w:sz w:val="22"/>
        </w:rPr>
        <w:t>2) Le texte</w:t>
      </w:r>
      <w:r w:rsidR="00D07313">
        <w:rPr>
          <w:rFonts w:ascii="Arial" w:hAnsi="Arial"/>
          <w:sz w:val="22"/>
        </w:rPr>
        <w:t xml:space="preserve"> </w:t>
      </w:r>
      <w:r w:rsidR="00003379" w:rsidRPr="00586471">
        <w:rPr>
          <w:rFonts w:ascii="Arial" w:hAnsi="Arial"/>
          <w:sz w:val="22"/>
        </w:rPr>
        <w:t>doit</w:t>
      </w:r>
      <w:r w:rsidR="00D07313">
        <w:rPr>
          <w:rFonts w:ascii="Arial" w:hAnsi="Arial"/>
          <w:sz w:val="22"/>
        </w:rPr>
        <w:t xml:space="preserve"> </w:t>
      </w:r>
      <w:r w:rsidR="00003379" w:rsidRPr="00586471">
        <w:rPr>
          <w:rFonts w:ascii="Arial" w:hAnsi="Arial"/>
          <w:sz w:val="22"/>
        </w:rPr>
        <w:t xml:space="preserve">comporter entre </w:t>
      </w:r>
      <w:r w:rsidRPr="00586471">
        <w:rPr>
          <w:rFonts w:ascii="Arial" w:hAnsi="Arial"/>
          <w:sz w:val="22"/>
        </w:rPr>
        <w:t xml:space="preserve">800 </w:t>
      </w:r>
      <w:r w:rsidR="00003379" w:rsidRPr="00586471">
        <w:rPr>
          <w:rFonts w:ascii="Arial" w:hAnsi="Arial"/>
          <w:sz w:val="22"/>
        </w:rPr>
        <w:t>et</w:t>
      </w:r>
      <w:r w:rsidR="007E2346" w:rsidRPr="00586471">
        <w:rPr>
          <w:rFonts w:ascii="Arial" w:hAnsi="Arial"/>
          <w:sz w:val="22"/>
        </w:rPr>
        <w:t xml:space="preserve"> 1000 </w:t>
      </w:r>
      <w:r w:rsidR="00003379" w:rsidRPr="00586471">
        <w:rPr>
          <w:rFonts w:ascii="Arial" w:hAnsi="Arial"/>
          <w:sz w:val="22"/>
        </w:rPr>
        <w:t>mots</w:t>
      </w:r>
      <w:r w:rsidR="00B77728" w:rsidRPr="00586471">
        <w:rPr>
          <w:rFonts w:ascii="Arial" w:hAnsi="Arial"/>
          <w:sz w:val="22"/>
        </w:rPr>
        <w:t>.</w:t>
      </w:r>
    </w:p>
    <w:p w:rsidR="002054A9" w:rsidRPr="00586471" w:rsidRDefault="00CA04CC" w:rsidP="00DB00DB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 xml:space="preserve">(3) </w:t>
      </w:r>
      <w:r w:rsidR="00003379" w:rsidRPr="00586471">
        <w:rPr>
          <w:rFonts w:ascii="Arial" w:hAnsi="Arial"/>
          <w:sz w:val="22"/>
        </w:rPr>
        <w:t>Langue de rédaction: français, allemand</w:t>
      </w:r>
      <w:r w:rsidR="00D07313">
        <w:rPr>
          <w:rFonts w:ascii="Arial" w:hAnsi="Arial"/>
          <w:sz w:val="22"/>
        </w:rPr>
        <w:t xml:space="preserve"> </w:t>
      </w:r>
      <w:r w:rsidR="00003379" w:rsidRPr="00586471">
        <w:rPr>
          <w:rFonts w:ascii="Arial" w:hAnsi="Arial"/>
          <w:sz w:val="22"/>
        </w:rPr>
        <w:t>ou</w:t>
      </w:r>
      <w:r w:rsidR="00D07313">
        <w:rPr>
          <w:rFonts w:ascii="Arial" w:hAnsi="Arial"/>
          <w:sz w:val="22"/>
        </w:rPr>
        <w:t xml:space="preserve"> </w:t>
      </w:r>
      <w:r w:rsidR="00003379" w:rsidRPr="00586471">
        <w:rPr>
          <w:rFonts w:ascii="Arial" w:hAnsi="Arial"/>
          <w:sz w:val="22"/>
        </w:rPr>
        <w:t>anglais</w:t>
      </w:r>
      <w:r w:rsidR="002054A9" w:rsidRPr="00586471">
        <w:rPr>
          <w:rFonts w:ascii="Arial" w:hAnsi="Arial"/>
          <w:sz w:val="22"/>
        </w:rPr>
        <w:t>.</w:t>
      </w:r>
    </w:p>
    <w:p w:rsidR="0047221C" w:rsidRPr="00586471" w:rsidRDefault="0047221C" w:rsidP="00DB00DB">
      <w:pPr>
        <w:ind w:left="709"/>
        <w:jc w:val="both"/>
        <w:rPr>
          <w:rFonts w:ascii="Arial" w:hAnsi="Arial"/>
          <w:b/>
          <w:sz w:val="22"/>
        </w:rPr>
      </w:pPr>
    </w:p>
    <w:p w:rsidR="00DB00DB" w:rsidRPr="00D07313" w:rsidRDefault="004358C2" w:rsidP="002054A9">
      <w:pPr>
        <w:jc w:val="both"/>
        <w:rPr>
          <w:rFonts w:ascii="Arial" w:hAnsi="Arial"/>
          <w:sz w:val="22"/>
        </w:rPr>
      </w:pPr>
      <w:r w:rsidRPr="00D07313">
        <w:rPr>
          <w:rFonts w:ascii="Arial" w:hAnsi="Arial"/>
          <w:b/>
          <w:sz w:val="22"/>
        </w:rPr>
        <w:t>Date</w:t>
      </w:r>
      <w:r w:rsidR="00D07313" w:rsidRPr="00D07313">
        <w:rPr>
          <w:rFonts w:ascii="Arial" w:hAnsi="Arial"/>
          <w:b/>
          <w:sz w:val="22"/>
        </w:rPr>
        <w:t xml:space="preserve"> </w:t>
      </w:r>
      <w:r w:rsidR="002C1979" w:rsidRPr="00D07313">
        <w:rPr>
          <w:rFonts w:ascii="Arial" w:hAnsi="Arial"/>
          <w:b/>
          <w:sz w:val="22"/>
        </w:rPr>
        <w:t>limite</w:t>
      </w:r>
      <w:r w:rsidR="00D07313" w:rsidRPr="00D07313">
        <w:rPr>
          <w:rFonts w:ascii="Arial" w:hAnsi="Arial"/>
          <w:b/>
          <w:sz w:val="22"/>
        </w:rPr>
        <w:t xml:space="preserve"> </w:t>
      </w:r>
      <w:r w:rsidRPr="00D07313">
        <w:rPr>
          <w:rFonts w:ascii="Arial" w:hAnsi="Arial"/>
          <w:b/>
          <w:sz w:val="22"/>
        </w:rPr>
        <w:t>de remise des essais</w:t>
      </w:r>
    </w:p>
    <w:p w:rsidR="006B2429" w:rsidRPr="00D07313" w:rsidRDefault="006B2429" w:rsidP="002054A9">
      <w:pPr>
        <w:jc w:val="both"/>
        <w:rPr>
          <w:rFonts w:ascii="Arial" w:hAnsi="Arial"/>
          <w:sz w:val="22"/>
        </w:rPr>
      </w:pPr>
    </w:p>
    <w:p w:rsidR="00F2759A" w:rsidRPr="00586471" w:rsidRDefault="0006792F" w:rsidP="00DB00DB">
      <w:pPr>
        <w:tabs>
          <w:tab w:val="left" w:pos="709"/>
        </w:tabs>
        <w:ind w:left="709"/>
        <w:jc w:val="both"/>
        <w:rPr>
          <w:rFonts w:ascii="Arial" w:hAnsi="Arial" w:cs="Arial"/>
          <w:sz w:val="22"/>
        </w:rPr>
      </w:pPr>
      <w:r w:rsidRPr="00586471">
        <w:rPr>
          <w:rFonts w:ascii="Arial" w:hAnsi="Arial"/>
          <w:sz w:val="22"/>
        </w:rPr>
        <w:t>Envoyez-nous un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essai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à l’adresse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suivante:</w:t>
      </w:r>
      <w:r w:rsidR="00D07313">
        <w:rPr>
          <w:rFonts w:ascii="Arial" w:hAnsi="Arial"/>
          <w:sz w:val="22"/>
        </w:rPr>
        <w:t xml:space="preserve"> </w:t>
      </w:r>
      <w:hyperlink r:id="rId12" w:history="1">
        <w:r w:rsidR="002054A9" w:rsidRPr="00586471">
          <w:rPr>
            <w:rStyle w:val="Lienhypertexte"/>
            <w:rFonts w:ascii="Arial" w:hAnsi="Arial"/>
            <w:sz w:val="22"/>
          </w:rPr>
          <w:t>info@ruleoflaw.eu</w:t>
        </w:r>
      </w:hyperlink>
      <w:r w:rsidR="00D07313">
        <w:t xml:space="preserve"> </w:t>
      </w:r>
      <w:r w:rsidR="009F591F" w:rsidRPr="00586471">
        <w:rPr>
          <w:rFonts w:ascii="Arial" w:hAnsi="Arial"/>
          <w:sz w:val="22"/>
        </w:rPr>
        <w:t xml:space="preserve">avant le </w:t>
      </w:r>
      <w:r w:rsidR="009F591F" w:rsidRPr="00586471">
        <w:rPr>
          <w:rFonts w:ascii="Arial" w:hAnsi="Arial"/>
          <w:b/>
          <w:sz w:val="22"/>
        </w:rPr>
        <w:t>6 juillet</w:t>
      </w:r>
      <w:r w:rsidRPr="00586471">
        <w:rPr>
          <w:rFonts w:ascii="Arial" w:hAnsi="Arial"/>
          <w:b/>
          <w:sz w:val="22"/>
        </w:rPr>
        <w:t xml:space="preserve"> 2014</w:t>
      </w:r>
      <w:r w:rsidR="00D07313">
        <w:rPr>
          <w:rFonts w:ascii="Arial" w:hAnsi="Arial"/>
          <w:b/>
          <w:sz w:val="22"/>
        </w:rPr>
        <w:t xml:space="preserve"> </w:t>
      </w:r>
      <w:r w:rsidRPr="00586471">
        <w:rPr>
          <w:rFonts w:ascii="Arial" w:hAnsi="Arial"/>
          <w:sz w:val="22"/>
        </w:rPr>
        <w:t>à minuit (</w:t>
      </w:r>
      <w:r w:rsidR="002054A9" w:rsidRPr="00586471">
        <w:rPr>
          <w:rFonts w:ascii="Arial" w:hAnsi="Arial"/>
          <w:sz w:val="22"/>
        </w:rPr>
        <w:t>GMT)</w:t>
      </w:r>
      <w:r w:rsidRPr="00586471">
        <w:rPr>
          <w:rFonts w:ascii="Arial" w:hAnsi="Arial"/>
          <w:sz w:val="22"/>
        </w:rPr>
        <w:t>, en indiquant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notre nom </w:t>
      </w:r>
      <w:r w:rsidR="0000289B" w:rsidRPr="00586471">
        <w:rPr>
          <w:rFonts w:ascii="Arial" w:hAnsi="Arial"/>
          <w:sz w:val="22"/>
        </w:rPr>
        <w:t>en entier</w:t>
      </w:r>
      <w:r w:rsidRPr="00586471">
        <w:rPr>
          <w:rFonts w:ascii="Arial" w:hAnsi="Arial"/>
          <w:sz w:val="22"/>
        </w:rPr>
        <w:t>, votre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âge, citoyenneté et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profession. Le texte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doit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être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dactylographié au format Word sans virus</w:t>
      </w:r>
      <w:r w:rsidR="00F2759A" w:rsidRPr="00586471">
        <w:rPr>
          <w:rFonts w:ascii="Arial" w:hAnsi="Arial" w:cs="Arial"/>
          <w:sz w:val="22"/>
        </w:rPr>
        <w:t>.</w:t>
      </w:r>
      <w:r w:rsidR="00D07313">
        <w:rPr>
          <w:rFonts w:ascii="Arial" w:hAnsi="Arial" w:cs="Arial"/>
          <w:sz w:val="22"/>
        </w:rPr>
        <w:t xml:space="preserve"> </w:t>
      </w:r>
      <w:r w:rsidR="00052375" w:rsidRPr="00586471">
        <w:rPr>
          <w:rFonts w:ascii="Arial" w:hAnsi="Arial" w:cs="Arial"/>
          <w:sz w:val="22"/>
        </w:rPr>
        <w:t>I</w:t>
      </w:r>
      <w:r w:rsidRPr="00586471">
        <w:rPr>
          <w:rFonts w:ascii="Arial" w:hAnsi="Arial" w:cs="Arial"/>
          <w:sz w:val="22"/>
        </w:rPr>
        <w:t>l doit</w:t>
      </w:r>
      <w:r w:rsidR="00D07313">
        <w:rPr>
          <w:rFonts w:ascii="Arial" w:hAnsi="Arial" w:cs="Arial"/>
          <w:sz w:val="22"/>
        </w:rPr>
        <w:t xml:space="preserve"> </w:t>
      </w:r>
      <w:r w:rsidRPr="00586471">
        <w:rPr>
          <w:rFonts w:ascii="Arial" w:hAnsi="Arial" w:cs="Arial"/>
          <w:sz w:val="22"/>
        </w:rPr>
        <w:t>être</w:t>
      </w:r>
      <w:r w:rsidR="00D07313">
        <w:rPr>
          <w:rFonts w:ascii="Arial" w:hAnsi="Arial" w:cs="Arial"/>
          <w:sz w:val="22"/>
        </w:rPr>
        <w:t xml:space="preserve"> </w:t>
      </w:r>
      <w:r w:rsidRPr="00586471">
        <w:rPr>
          <w:rFonts w:ascii="Arial" w:hAnsi="Arial" w:cs="Arial"/>
          <w:sz w:val="22"/>
        </w:rPr>
        <w:t>accompagné</w:t>
      </w:r>
      <w:r w:rsidR="00D07313">
        <w:rPr>
          <w:rFonts w:ascii="Arial" w:hAnsi="Arial" w:cs="Arial"/>
          <w:sz w:val="22"/>
        </w:rPr>
        <w:t xml:space="preserve"> </w:t>
      </w:r>
      <w:r w:rsidRPr="00586471">
        <w:rPr>
          <w:rFonts w:ascii="Arial" w:hAnsi="Arial" w:cs="Arial"/>
          <w:sz w:val="22"/>
        </w:rPr>
        <w:t>d’une</w:t>
      </w:r>
      <w:r w:rsidR="00D07313">
        <w:rPr>
          <w:rFonts w:ascii="Arial" w:hAnsi="Arial" w:cs="Arial"/>
          <w:sz w:val="22"/>
        </w:rPr>
        <w:t xml:space="preserve"> </w:t>
      </w:r>
      <w:r w:rsidRPr="00586471">
        <w:rPr>
          <w:rFonts w:ascii="Arial" w:hAnsi="Arial" w:cs="Arial"/>
          <w:sz w:val="22"/>
        </w:rPr>
        <w:t>déclaration</w:t>
      </w:r>
      <w:r w:rsidR="00D07313">
        <w:rPr>
          <w:rFonts w:ascii="Arial" w:hAnsi="Arial" w:cs="Arial"/>
          <w:sz w:val="22"/>
        </w:rPr>
        <w:t xml:space="preserve"> </w:t>
      </w:r>
      <w:r w:rsidRPr="00586471">
        <w:rPr>
          <w:rFonts w:ascii="Arial" w:hAnsi="Arial" w:cs="Arial"/>
          <w:sz w:val="22"/>
        </w:rPr>
        <w:t>que</w:t>
      </w:r>
      <w:r w:rsidR="00D07313">
        <w:rPr>
          <w:rFonts w:ascii="Arial" w:hAnsi="Arial" w:cs="Arial"/>
          <w:sz w:val="22"/>
        </w:rPr>
        <w:t xml:space="preserve"> </w:t>
      </w:r>
      <w:r w:rsidRPr="00586471">
        <w:rPr>
          <w:rFonts w:ascii="Arial" w:hAnsi="Arial" w:cs="Arial"/>
          <w:sz w:val="22"/>
        </w:rPr>
        <w:t>l'essai a été</w:t>
      </w:r>
      <w:r w:rsidR="00D07313">
        <w:rPr>
          <w:rFonts w:ascii="Arial" w:hAnsi="Arial" w:cs="Arial"/>
          <w:sz w:val="22"/>
        </w:rPr>
        <w:t xml:space="preserve"> </w:t>
      </w:r>
      <w:r w:rsidRPr="00586471">
        <w:rPr>
          <w:rFonts w:ascii="Arial" w:hAnsi="Arial" w:cs="Arial"/>
          <w:sz w:val="22"/>
        </w:rPr>
        <w:t>écrit par le demandeur, sans aide extérieure</w:t>
      </w:r>
      <w:r w:rsidR="00052375" w:rsidRPr="00586471">
        <w:rPr>
          <w:rFonts w:ascii="Arial" w:hAnsi="Arial" w:cs="Arial"/>
          <w:sz w:val="22"/>
        </w:rPr>
        <w:t>.</w:t>
      </w:r>
    </w:p>
    <w:p w:rsidR="00F2759A" w:rsidRPr="00586471" w:rsidRDefault="00F2759A" w:rsidP="002054A9">
      <w:pPr>
        <w:jc w:val="both"/>
        <w:rPr>
          <w:rFonts w:ascii="Arial" w:hAnsi="Arial" w:cs="Arial"/>
          <w:sz w:val="22"/>
        </w:rPr>
      </w:pPr>
    </w:p>
    <w:p w:rsidR="006B2429" w:rsidRPr="00D07313" w:rsidRDefault="007A12A4" w:rsidP="002054A9">
      <w:pPr>
        <w:jc w:val="both"/>
        <w:rPr>
          <w:rFonts w:ascii="Arial" w:hAnsi="Arial"/>
          <w:sz w:val="22"/>
        </w:rPr>
      </w:pPr>
      <w:r w:rsidRPr="00D07313">
        <w:rPr>
          <w:rFonts w:ascii="Arial" w:hAnsi="Arial"/>
          <w:b/>
          <w:sz w:val="22"/>
        </w:rPr>
        <w:t>Les c</w:t>
      </w:r>
      <w:r w:rsidR="002C1979" w:rsidRPr="00D07313">
        <w:rPr>
          <w:rFonts w:ascii="Arial" w:hAnsi="Arial"/>
          <w:b/>
          <w:sz w:val="22"/>
        </w:rPr>
        <w:t>ritères de l’essai</w:t>
      </w:r>
    </w:p>
    <w:p w:rsidR="00DB00DB" w:rsidRPr="00D07313" w:rsidRDefault="00DB00DB" w:rsidP="002054A9">
      <w:pPr>
        <w:jc w:val="both"/>
        <w:rPr>
          <w:rFonts w:ascii="Arial" w:hAnsi="Arial"/>
          <w:sz w:val="22"/>
        </w:rPr>
      </w:pPr>
    </w:p>
    <w:p w:rsidR="00F2759A" w:rsidRPr="00586471" w:rsidRDefault="0006792F" w:rsidP="00DB00DB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Le meilleur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essai</w:t>
      </w:r>
      <w:r w:rsidR="00D07313">
        <w:rPr>
          <w:rFonts w:ascii="Arial" w:hAnsi="Arial"/>
          <w:sz w:val="22"/>
        </w:rPr>
        <w:t xml:space="preserve"> </w:t>
      </w:r>
      <w:r w:rsidR="002A618A" w:rsidRPr="00586471">
        <w:rPr>
          <w:rFonts w:ascii="Arial" w:hAnsi="Arial"/>
          <w:sz w:val="22"/>
        </w:rPr>
        <w:t>dans</w:t>
      </w:r>
      <w:r w:rsidR="00D07313">
        <w:rPr>
          <w:rFonts w:ascii="Arial" w:hAnsi="Arial"/>
          <w:sz w:val="22"/>
        </w:rPr>
        <w:t xml:space="preserve"> </w:t>
      </w:r>
      <w:r w:rsidR="002A618A" w:rsidRPr="00586471">
        <w:rPr>
          <w:rFonts w:ascii="Arial" w:hAnsi="Arial"/>
          <w:sz w:val="22"/>
        </w:rPr>
        <w:t>chaque pays d’Asie</w:t>
      </w:r>
      <w:r w:rsidR="00D07313">
        <w:rPr>
          <w:rFonts w:ascii="Arial" w:hAnsi="Arial"/>
          <w:sz w:val="22"/>
        </w:rPr>
        <w:t xml:space="preserve"> </w:t>
      </w:r>
      <w:r w:rsidR="002A618A" w:rsidRPr="00586471">
        <w:rPr>
          <w:rFonts w:ascii="Arial" w:hAnsi="Arial"/>
          <w:sz w:val="22"/>
        </w:rPr>
        <w:t>centrale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sera </w:t>
      </w:r>
      <w:r w:rsidR="002A618A" w:rsidRPr="00586471">
        <w:rPr>
          <w:rFonts w:ascii="Arial" w:hAnsi="Arial"/>
          <w:sz w:val="22"/>
        </w:rPr>
        <w:t>choisi</w:t>
      </w:r>
      <w:r w:rsidR="00D07313">
        <w:rPr>
          <w:rFonts w:ascii="Arial" w:hAnsi="Arial"/>
          <w:sz w:val="22"/>
        </w:rPr>
        <w:t xml:space="preserve"> </w:t>
      </w:r>
      <w:r w:rsidR="002A618A" w:rsidRPr="00586471">
        <w:rPr>
          <w:rFonts w:ascii="Arial" w:hAnsi="Arial"/>
          <w:sz w:val="22"/>
        </w:rPr>
        <w:t xml:space="preserve">par un jury </w:t>
      </w:r>
      <w:r w:rsidR="0011240B" w:rsidRPr="00586471">
        <w:rPr>
          <w:rFonts w:ascii="Arial" w:hAnsi="Arial"/>
          <w:sz w:val="22"/>
        </w:rPr>
        <w:t>composé de professeurs en droit</w:t>
      </w:r>
      <w:r w:rsidR="00D07313">
        <w:rPr>
          <w:rFonts w:ascii="Arial" w:hAnsi="Arial"/>
          <w:sz w:val="22"/>
        </w:rPr>
        <w:t xml:space="preserve"> </w:t>
      </w:r>
      <w:r w:rsidR="0011240B" w:rsidRPr="00586471">
        <w:rPr>
          <w:rFonts w:ascii="Arial" w:hAnsi="Arial"/>
          <w:sz w:val="22"/>
        </w:rPr>
        <w:t>d’Europe et d’Asie</w:t>
      </w:r>
      <w:r w:rsidR="00D07313">
        <w:rPr>
          <w:rFonts w:ascii="Arial" w:hAnsi="Arial"/>
          <w:sz w:val="22"/>
        </w:rPr>
        <w:t xml:space="preserve"> </w:t>
      </w:r>
      <w:r w:rsidR="0011240B" w:rsidRPr="00586471">
        <w:rPr>
          <w:rFonts w:ascii="Arial" w:hAnsi="Arial"/>
          <w:sz w:val="22"/>
        </w:rPr>
        <w:t>Centrale qui apprécieront le</w:t>
      </w:r>
      <w:r w:rsidR="002C1979" w:rsidRPr="00586471">
        <w:rPr>
          <w:rFonts w:ascii="Arial" w:hAnsi="Arial"/>
          <w:sz w:val="22"/>
        </w:rPr>
        <w:t xml:space="preserve"> style, </w:t>
      </w:r>
      <w:r w:rsidRPr="00586471">
        <w:rPr>
          <w:rFonts w:ascii="Arial" w:hAnsi="Arial"/>
          <w:sz w:val="22"/>
        </w:rPr>
        <w:t xml:space="preserve">la </w:t>
      </w:r>
      <w:r w:rsidR="0011240B" w:rsidRPr="00586471">
        <w:rPr>
          <w:rFonts w:ascii="Arial" w:hAnsi="Arial"/>
          <w:sz w:val="22"/>
        </w:rPr>
        <w:t>structure, l'argumentation et le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caractère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novateur de la réflexion</w:t>
      </w:r>
      <w:r w:rsidR="0011240B" w:rsidRPr="00586471">
        <w:rPr>
          <w:rFonts w:ascii="Arial" w:hAnsi="Arial"/>
          <w:sz w:val="22"/>
        </w:rPr>
        <w:t>.</w:t>
      </w:r>
    </w:p>
    <w:p w:rsidR="00F2759A" w:rsidRPr="00586471" w:rsidRDefault="00F2759A" w:rsidP="002054A9">
      <w:pPr>
        <w:jc w:val="both"/>
        <w:rPr>
          <w:rFonts w:ascii="Arial" w:hAnsi="Arial"/>
          <w:sz w:val="22"/>
        </w:rPr>
      </w:pPr>
    </w:p>
    <w:p w:rsidR="006B2429" w:rsidRPr="00586471" w:rsidRDefault="002C1979" w:rsidP="002054A9">
      <w:pPr>
        <w:jc w:val="both"/>
        <w:rPr>
          <w:rFonts w:ascii="Arial" w:hAnsi="Arial"/>
          <w:sz w:val="22"/>
        </w:rPr>
      </w:pPr>
      <w:r w:rsidRPr="00586471">
        <w:rPr>
          <w:rFonts w:ascii="Arial" w:hAnsi="Arial"/>
          <w:b/>
          <w:sz w:val="22"/>
        </w:rPr>
        <w:t>Que</w:t>
      </w:r>
      <w:r w:rsidR="00D07313">
        <w:rPr>
          <w:rFonts w:ascii="Arial" w:hAnsi="Arial"/>
          <w:b/>
          <w:sz w:val="22"/>
        </w:rPr>
        <w:t xml:space="preserve"> </w:t>
      </w:r>
      <w:r w:rsidR="002A618A" w:rsidRPr="00586471">
        <w:rPr>
          <w:rFonts w:ascii="Arial" w:hAnsi="Arial"/>
          <w:b/>
          <w:sz w:val="22"/>
        </w:rPr>
        <w:t>recevront</w:t>
      </w:r>
      <w:r w:rsidR="00D07313">
        <w:rPr>
          <w:rFonts w:ascii="Arial" w:hAnsi="Arial"/>
          <w:b/>
          <w:sz w:val="22"/>
        </w:rPr>
        <w:t xml:space="preserve"> </w:t>
      </w:r>
      <w:r w:rsidRPr="00586471">
        <w:rPr>
          <w:rFonts w:ascii="Arial" w:hAnsi="Arial"/>
          <w:b/>
          <w:sz w:val="22"/>
        </w:rPr>
        <w:t xml:space="preserve">les </w:t>
      </w:r>
      <w:r w:rsidR="00003379" w:rsidRPr="00586471">
        <w:rPr>
          <w:rFonts w:ascii="Arial" w:hAnsi="Arial"/>
          <w:b/>
          <w:sz w:val="22"/>
        </w:rPr>
        <w:t>lauréats</w:t>
      </w:r>
      <w:r w:rsidR="00F2759A" w:rsidRPr="00586471">
        <w:rPr>
          <w:rFonts w:ascii="Arial" w:hAnsi="Arial"/>
          <w:b/>
          <w:sz w:val="22"/>
        </w:rPr>
        <w:t>?</w:t>
      </w:r>
    </w:p>
    <w:p w:rsidR="00DB00DB" w:rsidRPr="00586471" w:rsidRDefault="00DB00DB" w:rsidP="002054A9">
      <w:pPr>
        <w:jc w:val="both"/>
        <w:rPr>
          <w:rFonts w:ascii="Arial" w:hAnsi="Arial"/>
          <w:sz w:val="22"/>
        </w:rPr>
      </w:pPr>
    </w:p>
    <w:p w:rsidR="0061785A" w:rsidRPr="00586471" w:rsidRDefault="002A618A" w:rsidP="00581A89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Les lauréats (un lauréat par pays</w:t>
      </w:r>
      <w:r w:rsidR="00D07313">
        <w:rPr>
          <w:rFonts w:ascii="Arial" w:hAnsi="Arial"/>
          <w:sz w:val="22"/>
        </w:rPr>
        <w:t xml:space="preserve"> </w:t>
      </w:r>
      <w:r w:rsidR="0011240B" w:rsidRPr="00586471">
        <w:rPr>
          <w:rFonts w:ascii="Arial" w:hAnsi="Arial"/>
          <w:sz w:val="22"/>
        </w:rPr>
        <w:t>d’Asie</w:t>
      </w:r>
      <w:r w:rsidR="00D07313">
        <w:rPr>
          <w:rFonts w:ascii="Arial" w:hAnsi="Arial"/>
          <w:sz w:val="22"/>
        </w:rPr>
        <w:t xml:space="preserve"> </w:t>
      </w:r>
      <w:r w:rsidR="0011240B" w:rsidRPr="00586471">
        <w:rPr>
          <w:rFonts w:ascii="Arial" w:hAnsi="Arial"/>
          <w:sz w:val="22"/>
        </w:rPr>
        <w:t>centrale</w:t>
      </w:r>
      <w:r w:rsidRPr="00586471">
        <w:rPr>
          <w:rFonts w:ascii="Arial" w:hAnsi="Arial"/>
          <w:sz w:val="22"/>
        </w:rPr>
        <w:t>) seront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publiés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sur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notre site et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recevront un prix: un voyage d’étude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leur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permettant de découvrir le</w:t>
      </w:r>
      <w:r w:rsidR="0011240B" w:rsidRPr="00586471">
        <w:rPr>
          <w:rFonts w:ascii="Arial" w:hAnsi="Arial"/>
          <w:sz w:val="22"/>
        </w:rPr>
        <w:t>s institutions Européennes, ou</w:t>
      </w:r>
      <w:r w:rsidRPr="00586471">
        <w:rPr>
          <w:rFonts w:ascii="Arial" w:hAnsi="Arial"/>
          <w:sz w:val="22"/>
        </w:rPr>
        <w:t xml:space="preserve"> un stage professionnel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dans un Etat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Membre de l’Union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Européenne, selon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leur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profil et leur formation, qui devra</w:t>
      </w:r>
      <w:r w:rsidR="00D07313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avoir lieu au courant de l’année</w:t>
      </w:r>
      <w:r w:rsidR="00052375" w:rsidRPr="00586471">
        <w:rPr>
          <w:rFonts w:ascii="Arial" w:hAnsi="Arial"/>
          <w:sz w:val="22"/>
        </w:rPr>
        <w:t>2014.</w:t>
      </w:r>
    </w:p>
    <w:p w:rsidR="0061785A" w:rsidRPr="00586471" w:rsidRDefault="0061785A" w:rsidP="002054A9">
      <w:pPr>
        <w:jc w:val="both"/>
        <w:rPr>
          <w:rFonts w:ascii="Arial" w:hAnsi="Arial"/>
          <w:sz w:val="22"/>
        </w:rPr>
      </w:pPr>
    </w:p>
    <w:p w:rsidR="00A4149E" w:rsidRPr="00D07313" w:rsidRDefault="002C1979" w:rsidP="002054A9">
      <w:pPr>
        <w:jc w:val="both"/>
        <w:rPr>
          <w:rFonts w:ascii="Arial" w:hAnsi="Arial"/>
          <w:b/>
          <w:sz w:val="22"/>
        </w:rPr>
      </w:pPr>
      <w:r w:rsidRPr="00D07313">
        <w:rPr>
          <w:rFonts w:ascii="Arial" w:hAnsi="Arial"/>
          <w:b/>
          <w:sz w:val="22"/>
        </w:rPr>
        <w:t>La Plateforme</w:t>
      </w:r>
      <w:r w:rsidR="00D07313" w:rsidRPr="00D07313">
        <w:rPr>
          <w:rFonts w:ascii="Arial" w:hAnsi="Arial"/>
          <w:b/>
          <w:sz w:val="22"/>
        </w:rPr>
        <w:t xml:space="preserve"> </w:t>
      </w:r>
      <w:r w:rsidRPr="00D07313">
        <w:rPr>
          <w:rFonts w:ascii="Arial" w:hAnsi="Arial"/>
          <w:b/>
          <w:sz w:val="22"/>
        </w:rPr>
        <w:t>Etat de droit</w:t>
      </w:r>
    </w:p>
    <w:p w:rsidR="0061785A" w:rsidRPr="00D07313" w:rsidRDefault="0061785A" w:rsidP="00581A89">
      <w:pPr>
        <w:ind w:left="709"/>
        <w:jc w:val="both"/>
        <w:rPr>
          <w:rFonts w:ascii="Arial" w:hAnsi="Arial"/>
          <w:sz w:val="22"/>
        </w:rPr>
      </w:pPr>
    </w:p>
    <w:p w:rsidR="00A4149E" w:rsidRPr="00586471" w:rsidRDefault="001B37E4" w:rsidP="00BA75C1">
      <w:pPr>
        <w:pStyle w:val="text"/>
        <w:tabs>
          <w:tab w:val="left" w:pos="9639"/>
        </w:tabs>
        <w:spacing w:line="240" w:lineRule="auto"/>
        <w:ind w:left="709" w:right="21"/>
        <w:rPr>
          <w:rFonts w:ascii="Arial" w:hAnsi="Arial"/>
          <w:color w:val="auto"/>
          <w:sz w:val="22"/>
          <w:lang w:val="fr-FR"/>
        </w:rPr>
      </w:pPr>
      <w:r w:rsidRPr="00586471">
        <w:rPr>
          <w:rFonts w:ascii="Arial" w:hAnsi="Arial"/>
          <w:color w:val="auto"/>
          <w:sz w:val="22"/>
          <w:szCs w:val="15"/>
          <w:lang w:val="fr-FR"/>
        </w:rPr>
        <w:t>Sous l’égide de l’Initiative pour un</w:t>
      </w:r>
      <w:r w:rsidR="00D07313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Etat de droit en Asie</w:t>
      </w:r>
      <w:r w:rsidR="00D07313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centrale, le projet</w:t>
      </w:r>
      <w:r w:rsidR="00D07313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Plateforme</w:t>
      </w:r>
      <w:r w:rsidR="00D07313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Etat de droit</w:t>
      </w:r>
      <w:r w:rsidR="00D07313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coordonne</w:t>
      </w:r>
      <w:r w:rsidR="00D07313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et facilite le dialogue politique. Il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 xml:space="preserve">encourage </w:t>
      </w:r>
      <w:r w:rsidR="00DC5EAC" w:rsidRPr="00586471">
        <w:rPr>
          <w:rFonts w:ascii="Arial" w:hAnsi="Arial"/>
          <w:color w:val="auto"/>
          <w:sz w:val="22"/>
          <w:szCs w:val="15"/>
          <w:lang w:val="fr-FR"/>
        </w:rPr>
        <w:t>et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C5EAC" w:rsidRPr="00586471">
        <w:rPr>
          <w:rFonts w:ascii="Arial" w:hAnsi="Arial"/>
          <w:color w:val="auto"/>
          <w:sz w:val="22"/>
          <w:szCs w:val="15"/>
          <w:lang w:val="fr-FR"/>
        </w:rPr>
        <w:t>soutient les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réformes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juridiques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C5EAC" w:rsidRPr="00586471">
        <w:rPr>
          <w:rFonts w:ascii="Arial" w:hAnsi="Arial"/>
          <w:color w:val="auto"/>
          <w:sz w:val="22"/>
          <w:szCs w:val="15"/>
          <w:lang w:val="fr-FR"/>
        </w:rPr>
        <w:t>et l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’institu</w:t>
      </w:r>
      <w:r w:rsidR="00DC5EAC" w:rsidRPr="00586471">
        <w:rPr>
          <w:rFonts w:ascii="Arial" w:hAnsi="Arial"/>
          <w:color w:val="auto"/>
          <w:sz w:val="22"/>
          <w:szCs w:val="15"/>
          <w:lang w:val="fr-FR"/>
        </w:rPr>
        <w:t>tion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00289B" w:rsidRPr="00586471">
        <w:rPr>
          <w:rFonts w:ascii="Arial" w:hAnsi="Arial"/>
          <w:color w:val="auto"/>
          <w:sz w:val="22"/>
          <w:szCs w:val="15"/>
          <w:lang w:val="fr-FR"/>
        </w:rPr>
        <w:t>d’une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bonne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gouvernance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dans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chaque pays d'Asie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centrale.</w:t>
      </w:r>
    </w:p>
    <w:p w:rsidR="002A618A" w:rsidRPr="00586471" w:rsidRDefault="002A618A" w:rsidP="002A618A">
      <w:pPr>
        <w:pStyle w:val="text"/>
        <w:spacing w:line="240" w:lineRule="auto"/>
        <w:ind w:left="709"/>
        <w:rPr>
          <w:rFonts w:ascii="Arial" w:hAnsi="Arial"/>
          <w:color w:val="auto"/>
          <w:sz w:val="22"/>
          <w:szCs w:val="15"/>
          <w:lang w:val="fr-FR"/>
        </w:rPr>
      </w:pPr>
    </w:p>
    <w:p w:rsidR="00A4149E" w:rsidRPr="00586471" w:rsidRDefault="002A618A" w:rsidP="002A618A">
      <w:pPr>
        <w:pStyle w:val="text"/>
        <w:spacing w:line="240" w:lineRule="auto"/>
        <w:ind w:left="709"/>
        <w:rPr>
          <w:rFonts w:ascii="Arial" w:hAnsi="Arial"/>
          <w:color w:val="auto"/>
          <w:sz w:val="22"/>
          <w:szCs w:val="15"/>
          <w:lang w:val="fr-FR"/>
        </w:rPr>
      </w:pPr>
      <w:r w:rsidRPr="00586471">
        <w:rPr>
          <w:rFonts w:ascii="Arial" w:hAnsi="Arial"/>
          <w:color w:val="auto"/>
          <w:sz w:val="22"/>
          <w:szCs w:val="15"/>
          <w:lang w:val="fr-FR"/>
        </w:rPr>
        <w:t>Afin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d</w:t>
      </w:r>
      <w:r w:rsidR="00DC5EAC" w:rsidRPr="00586471">
        <w:rPr>
          <w:rFonts w:ascii="Arial" w:hAnsi="Arial"/>
          <w:color w:val="auto"/>
          <w:sz w:val="22"/>
          <w:szCs w:val="15"/>
          <w:lang w:val="fr-FR"/>
        </w:rPr>
        <w:t>’atteindre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 xml:space="preserve"> les objectifs de l'Initiative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1B37E4" w:rsidRPr="00586471">
        <w:rPr>
          <w:rFonts w:ascii="Arial" w:hAnsi="Arial"/>
          <w:color w:val="auto"/>
          <w:sz w:val="22"/>
          <w:szCs w:val="15"/>
          <w:lang w:val="fr-FR"/>
        </w:rPr>
        <w:t>pour un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1B37E4" w:rsidRPr="00586471">
        <w:rPr>
          <w:rFonts w:ascii="Arial" w:hAnsi="Arial"/>
          <w:color w:val="auto"/>
          <w:sz w:val="22"/>
          <w:szCs w:val="15"/>
          <w:lang w:val="fr-FR"/>
        </w:rPr>
        <w:t>Etat de droit et de favoriser le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 xml:space="preserve"> dialogue politique, le projet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appuie les réformes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juridiques et judiciaires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fondamentales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engagé</w:t>
      </w:r>
      <w:r w:rsidR="0000289B" w:rsidRPr="00586471">
        <w:rPr>
          <w:rFonts w:ascii="Arial" w:hAnsi="Arial"/>
          <w:color w:val="auto"/>
          <w:sz w:val="22"/>
          <w:szCs w:val="15"/>
          <w:lang w:val="fr-FR"/>
        </w:rPr>
        <w:t>e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s par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 xml:space="preserve"> les </w:t>
      </w:r>
      <w:r w:rsidR="001B37E4" w:rsidRPr="00586471">
        <w:rPr>
          <w:rFonts w:ascii="Arial" w:hAnsi="Arial"/>
          <w:color w:val="auto"/>
          <w:sz w:val="22"/>
          <w:szCs w:val="15"/>
          <w:lang w:val="fr-FR"/>
        </w:rPr>
        <w:t xml:space="preserve">pays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partenaires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d'Asie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 xml:space="preserve">centrale.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A ce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titre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,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il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 xml:space="preserve">contribue à l'élaboration d'un cadre politique stable et démocratique,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 xml:space="preserve">au bon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fonctionn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ement des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 xml:space="preserve"> structures é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conomiques et à la promotion et au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 xml:space="preserve"> respect des droits de l'homme,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conformément à la S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tratégie de l'U</w:t>
      </w:r>
      <w:r w:rsidR="00DC5EAC" w:rsidRPr="00586471">
        <w:rPr>
          <w:rFonts w:ascii="Arial" w:hAnsi="Arial"/>
          <w:color w:val="auto"/>
          <w:sz w:val="22"/>
          <w:szCs w:val="15"/>
          <w:lang w:val="fr-FR"/>
        </w:rPr>
        <w:t>nion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C5EAC" w:rsidRPr="00586471">
        <w:rPr>
          <w:rFonts w:ascii="Arial" w:hAnsi="Arial"/>
          <w:color w:val="auto"/>
          <w:sz w:val="22"/>
          <w:szCs w:val="15"/>
          <w:lang w:val="fr-FR"/>
        </w:rPr>
        <w:t>européenne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="00D35E1D" w:rsidRPr="00586471">
        <w:rPr>
          <w:rFonts w:ascii="Arial" w:hAnsi="Arial"/>
          <w:color w:val="auto"/>
          <w:sz w:val="22"/>
          <w:szCs w:val="15"/>
          <w:lang w:val="fr-FR"/>
        </w:rPr>
        <w:t>en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l'Asie</w:t>
      </w:r>
      <w:r w:rsidR="006F2F07">
        <w:rPr>
          <w:rFonts w:ascii="Arial" w:hAnsi="Arial"/>
          <w:color w:val="auto"/>
          <w:sz w:val="22"/>
          <w:szCs w:val="15"/>
          <w:lang w:val="fr-FR"/>
        </w:rPr>
        <w:t xml:space="preserve"> </w:t>
      </w:r>
      <w:r w:rsidRPr="00586471">
        <w:rPr>
          <w:rFonts w:ascii="Arial" w:hAnsi="Arial"/>
          <w:color w:val="auto"/>
          <w:sz w:val="22"/>
          <w:szCs w:val="15"/>
          <w:lang w:val="fr-FR"/>
        </w:rPr>
        <w:t>centrale.</w:t>
      </w:r>
    </w:p>
    <w:p w:rsidR="00A4149E" w:rsidRPr="00586471" w:rsidRDefault="00A4149E" w:rsidP="00581A89">
      <w:pPr>
        <w:ind w:left="709"/>
        <w:jc w:val="both"/>
        <w:rPr>
          <w:rFonts w:ascii="Arial" w:hAnsi="Arial"/>
          <w:sz w:val="22"/>
        </w:rPr>
      </w:pPr>
    </w:p>
    <w:p w:rsidR="00A4149E" w:rsidRPr="00586471" w:rsidRDefault="00D35E1D" w:rsidP="002054A9">
      <w:pPr>
        <w:jc w:val="both"/>
        <w:rPr>
          <w:rFonts w:ascii="Arial" w:hAnsi="Arial"/>
          <w:b/>
          <w:sz w:val="22"/>
        </w:rPr>
      </w:pPr>
      <w:r w:rsidRPr="00586471">
        <w:rPr>
          <w:rFonts w:ascii="Arial" w:hAnsi="Arial"/>
          <w:b/>
          <w:sz w:val="22"/>
        </w:rPr>
        <w:t>L’organisation du C</w:t>
      </w:r>
      <w:r w:rsidR="002C1979" w:rsidRPr="00586471">
        <w:rPr>
          <w:rFonts w:ascii="Arial" w:hAnsi="Arial"/>
          <w:b/>
          <w:sz w:val="22"/>
        </w:rPr>
        <w:t>oncours</w:t>
      </w:r>
      <w:r w:rsidR="006F2F07">
        <w:rPr>
          <w:rFonts w:ascii="Arial" w:hAnsi="Arial"/>
          <w:b/>
          <w:sz w:val="22"/>
        </w:rPr>
        <w:t xml:space="preserve"> </w:t>
      </w:r>
      <w:r w:rsidR="001924AA" w:rsidRPr="00586471">
        <w:rPr>
          <w:rFonts w:ascii="Arial" w:hAnsi="Arial"/>
          <w:b/>
          <w:sz w:val="22"/>
        </w:rPr>
        <w:t>d’essai</w:t>
      </w:r>
      <w:r w:rsidR="006F2F07">
        <w:rPr>
          <w:rFonts w:ascii="Arial" w:hAnsi="Arial"/>
          <w:b/>
          <w:sz w:val="22"/>
        </w:rPr>
        <w:t xml:space="preserve"> </w:t>
      </w:r>
      <w:r w:rsidR="002C1979" w:rsidRPr="00586471">
        <w:rPr>
          <w:rFonts w:ascii="Arial" w:hAnsi="Arial"/>
          <w:b/>
          <w:sz w:val="22"/>
        </w:rPr>
        <w:t>juridique</w:t>
      </w:r>
      <w:r w:rsidR="006F2F07">
        <w:rPr>
          <w:rFonts w:ascii="Arial" w:hAnsi="Arial"/>
          <w:b/>
          <w:sz w:val="22"/>
        </w:rPr>
        <w:t xml:space="preserve"> </w:t>
      </w:r>
      <w:r w:rsidR="002C1979" w:rsidRPr="00586471">
        <w:rPr>
          <w:rFonts w:ascii="Arial" w:hAnsi="Arial"/>
          <w:b/>
          <w:sz w:val="22"/>
        </w:rPr>
        <w:t>régional</w:t>
      </w:r>
    </w:p>
    <w:p w:rsidR="00A4149E" w:rsidRPr="00586471" w:rsidRDefault="00A4149E" w:rsidP="00581A89">
      <w:pPr>
        <w:ind w:hanging="709"/>
        <w:jc w:val="both"/>
        <w:rPr>
          <w:rFonts w:ascii="Arial" w:hAnsi="Arial"/>
          <w:b/>
          <w:sz w:val="22"/>
        </w:rPr>
      </w:pPr>
    </w:p>
    <w:p w:rsidR="00A4149E" w:rsidRPr="00586471" w:rsidRDefault="00D35E1D" w:rsidP="00581A89">
      <w:pPr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Le Concours</w:t>
      </w:r>
      <w:r w:rsidR="006F2F07">
        <w:rPr>
          <w:rFonts w:ascii="Arial" w:hAnsi="Arial"/>
          <w:sz w:val="22"/>
        </w:rPr>
        <w:t xml:space="preserve"> </w:t>
      </w:r>
      <w:r w:rsidR="001924AA" w:rsidRPr="00586471">
        <w:rPr>
          <w:rFonts w:ascii="Arial" w:hAnsi="Arial"/>
          <w:sz w:val="22"/>
        </w:rPr>
        <w:t>d’essai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juridique </w:t>
      </w:r>
      <w:proofErr w:type="spellStart"/>
      <w:r w:rsidRPr="00586471">
        <w:rPr>
          <w:rFonts w:ascii="Arial" w:hAnsi="Arial"/>
          <w:sz w:val="22"/>
        </w:rPr>
        <w:t>regional</w:t>
      </w:r>
      <w:proofErr w:type="spellEnd"/>
      <w:r w:rsidRPr="00586471">
        <w:rPr>
          <w:rFonts w:ascii="Arial" w:hAnsi="Arial"/>
          <w:sz w:val="22"/>
        </w:rPr>
        <w:t xml:space="preserve"> est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organisé par la Plateforme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Etat de droit,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sous le haut patronage de la France et de l'Allemagne,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pilotes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de l'Initiative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Européenne pour un Etat de droit en Asie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centrale, avec le soutien des Services </w:t>
      </w:r>
      <w:r w:rsidR="009B48B5" w:rsidRPr="00586471">
        <w:rPr>
          <w:rFonts w:ascii="Arial" w:hAnsi="Arial"/>
          <w:sz w:val="22"/>
        </w:rPr>
        <w:t>extérieurs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européens</w:t>
      </w:r>
      <w:r w:rsidR="009B48B5" w:rsidRPr="00586471">
        <w:rPr>
          <w:rFonts w:ascii="Arial" w:hAnsi="Arial"/>
          <w:sz w:val="22"/>
        </w:rPr>
        <w:t xml:space="preserve"> et de la Commission e</w:t>
      </w:r>
      <w:r w:rsidRPr="00586471">
        <w:rPr>
          <w:rFonts w:ascii="Arial" w:hAnsi="Arial"/>
          <w:sz w:val="22"/>
        </w:rPr>
        <w:t>uropéenne.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Cette action est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relayée en Asie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 xml:space="preserve">Centrale par le réseau des </w:t>
      </w:r>
      <w:r w:rsidRPr="00586471">
        <w:rPr>
          <w:rFonts w:ascii="Arial" w:hAnsi="Arial"/>
          <w:sz w:val="22"/>
        </w:rPr>
        <w:t>ambass</w:t>
      </w:r>
      <w:r w:rsidR="009B48B5" w:rsidRPr="00586471">
        <w:rPr>
          <w:rFonts w:ascii="Arial" w:hAnsi="Arial"/>
          <w:sz w:val="22"/>
        </w:rPr>
        <w:t>ades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françaises et allemandes, l</w:t>
      </w:r>
      <w:r w:rsidRPr="00586471">
        <w:rPr>
          <w:rFonts w:ascii="Arial" w:hAnsi="Arial"/>
          <w:sz w:val="22"/>
        </w:rPr>
        <w:t xml:space="preserve">es </w:t>
      </w:r>
      <w:proofErr w:type="spellStart"/>
      <w:r w:rsidR="009B48B5" w:rsidRPr="00586471">
        <w:rPr>
          <w:rFonts w:ascii="Arial" w:hAnsi="Arial"/>
          <w:sz w:val="22"/>
        </w:rPr>
        <w:t>Intituts</w:t>
      </w:r>
      <w:proofErr w:type="spellEnd"/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 xml:space="preserve">Goethe, </w:t>
      </w:r>
      <w:r w:rsidR="009B48B5" w:rsidRPr="00586471">
        <w:rPr>
          <w:rFonts w:ascii="Arial" w:hAnsi="Arial"/>
          <w:sz w:val="22"/>
        </w:rPr>
        <w:t>Centres culturels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f</w:t>
      </w:r>
      <w:r w:rsidRPr="00586471">
        <w:rPr>
          <w:rFonts w:ascii="Arial" w:hAnsi="Arial"/>
          <w:sz w:val="22"/>
        </w:rPr>
        <w:t xml:space="preserve">rançais, </w:t>
      </w:r>
      <w:r w:rsidR="009B48B5" w:rsidRPr="00586471">
        <w:rPr>
          <w:rFonts w:ascii="Arial" w:hAnsi="Arial"/>
          <w:sz w:val="22"/>
        </w:rPr>
        <w:t>les délégations de l'Union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e</w:t>
      </w:r>
      <w:r w:rsidRPr="00586471">
        <w:rPr>
          <w:rFonts w:ascii="Arial" w:hAnsi="Arial"/>
          <w:sz w:val="22"/>
        </w:rPr>
        <w:t>uropéenne, ainsi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que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 xml:space="preserve">par </w:t>
      </w:r>
      <w:r w:rsidRPr="00586471">
        <w:rPr>
          <w:rFonts w:ascii="Arial" w:hAnsi="Arial"/>
          <w:sz w:val="22"/>
        </w:rPr>
        <w:t>l</w:t>
      </w:r>
      <w:r w:rsidR="009B48B5" w:rsidRPr="00586471">
        <w:rPr>
          <w:rFonts w:ascii="Arial" w:hAnsi="Arial"/>
          <w:sz w:val="22"/>
        </w:rPr>
        <w:t>e Réseau de 2</w:t>
      </w:r>
      <w:r w:rsidRPr="00586471">
        <w:rPr>
          <w:rFonts w:ascii="Arial" w:hAnsi="Arial"/>
          <w:sz w:val="22"/>
        </w:rPr>
        <w:t xml:space="preserve">8 </w:t>
      </w:r>
      <w:r w:rsidR="009B48B5" w:rsidRPr="00586471">
        <w:rPr>
          <w:rFonts w:ascii="Arial" w:hAnsi="Arial"/>
          <w:sz w:val="22"/>
        </w:rPr>
        <w:t>centres universitaires, de recherche et de formation professionnelle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juridique et d’ONG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spécialisées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mis en place par la Plateforme</w:t>
      </w:r>
      <w:r w:rsidR="006F2F07">
        <w:rPr>
          <w:rFonts w:ascii="Arial" w:hAnsi="Arial"/>
          <w:sz w:val="22"/>
        </w:rPr>
        <w:t xml:space="preserve"> </w:t>
      </w:r>
      <w:r w:rsidR="009B48B5" w:rsidRPr="00586471">
        <w:rPr>
          <w:rFonts w:ascii="Arial" w:hAnsi="Arial"/>
          <w:sz w:val="22"/>
        </w:rPr>
        <w:t>Etat de droit.</w:t>
      </w:r>
    </w:p>
    <w:p w:rsidR="00A4149E" w:rsidRPr="00586471" w:rsidRDefault="00A4149E" w:rsidP="00581A89">
      <w:pPr>
        <w:ind w:hanging="709"/>
        <w:jc w:val="both"/>
        <w:rPr>
          <w:rFonts w:ascii="Arial" w:hAnsi="Arial"/>
          <w:b/>
          <w:sz w:val="22"/>
        </w:rPr>
      </w:pPr>
    </w:p>
    <w:p w:rsidR="00A4149E" w:rsidRPr="006F2F07" w:rsidRDefault="002C1979" w:rsidP="002054A9">
      <w:pPr>
        <w:jc w:val="both"/>
        <w:rPr>
          <w:rFonts w:ascii="Arial" w:hAnsi="Arial"/>
          <w:b/>
          <w:sz w:val="22"/>
        </w:rPr>
      </w:pPr>
      <w:r w:rsidRPr="006F2F07">
        <w:rPr>
          <w:rFonts w:ascii="Arial" w:hAnsi="Arial"/>
          <w:b/>
          <w:sz w:val="22"/>
        </w:rPr>
        <w:t>Pour plus d’information</w:t>
      </w:r>
    </w:p>
    <w:p w:rsidR="00A4149E" w:rsidRPr="006F2F07" w:rsidRDefault="00A4149E" w:rsidP="002054A9">
      <w:pPr>
        <w:jc w:val="both"/>
        <w:rPr>
          <w:rFonts w:ascii="Arial" w:hAnsi="Arial"/>
          <w:b/>
          <w:sz w:val="22"/>
        </w:rPr>
      </w:pPr>
    </w:p>
    <w:p w:rsidR="00A4149E" w:rsidRPr="00586471" w:rsidRDefault="00D35E1D" w:rsidP="00581A89">
      <w:pPr>
        <w:tabs>
          <w:tab w:val="left" w:pos="709"/>
        </w:tabs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Consultez</w:t>
      </w:r>
      <w:r w:rsidR="006F2F07">
        <w:rPr>
          <w:rFonts w:ascii="Arial" w:hAnsi="Arial"/>
          <w:sz w:val="22"/>
        </w:rPr>
        <w:t xml:space="preserve"> </w:t>
      </w:r>
      <w:r w:rsidR="002C1979" w:rsidRPr="00586471">
        <w:rPr>
          <w:rFonts w:ascii="Arial" w:hAnsi="Arial"/>
          <w:sz w:val="22"/>
        </w:rPr>
        <w:t>notre</w:t>
      </w:r>
      <w:r w:rsidR="006F2F07">
        <w:rPr>
          <w:rFonts w:ascii="Arial" w:hAnsi="Arial"/>
          <w:sz w:val="22"/>
        </w:rPr>
        <w:t xml:space="preserve"> </w:t>
      </w:r>
      <w:r w:rsidR="002C1979" w:rsidRPr="00586471">
        <w:rPr>
          <w:rFonts w:ascii="Arial" w:hAnsi="Arial"/>
          <w:sz w:val="22"/>
        </w:rPr>
        <w:t>site</w:t>
      </w:r>
      <w:r w:rsidR="00A4149E" w:rsidRPr="00586471">
        <w:rPr>
          <w:rFonts w:ascii="Arial" w:hAnsi="Arial"/>
          <w:sz w:val="22"/>
        </w:rPr>
        <w:t>:</w:t>
      </w:r>
      <w:r w:rsidR="006F2F07">
        <w:rPr>
          <w:rFonts w:ascii="Arial" w:hAnsi="Arial"/>
          <w:sz w:val="22"/>
        </w:rPr>
        <w:t xml:space="preserve"> </w:t>
      </w:r>
      <w:hyperlink r:id="rId13" w:history="1">
        <w:r w:rsidR="00A4149E" w:rsidRPr="00586471">
          <w:rPr>
            <w:rStyle w:val="Lienhypertexte"/>
            <w:rFonts w:ascii="Arial" w:hAnsi="Arial"/>
            <w:sz w:val="22"/>
          </w:rPr>
          <w:t>http://ruleoflaw.eu/</w:t>
        </w:r>
      </w:hyperlink>
    </w:p>
    <w:p w:rsidR="00A44C28" w:rsidRPr="00586471" w:rsidRDefault="002C1979" w:rsidP="00581A89">
      <w:pPr>
        <w:tabs>
          <w:tab w:val="left" w:pos="709"/>
        </w:tabs>
        <w:ind w:left="709"/>
        <w:jc w:val="both"/>
        <w:rPr>
          <w:rFonts w:ascii="Arial" w:hAnsi="Arial"/>
          <w:sz w:val="22"/>
        </w:rPr>
      </w:pPr>
      <w:r w:rsidRPr="00586471">
        <w:rPr>
          <w:rFonts w:ascii="Arial" w:hAnsi="Arial"/>
          <w:sz w:val="22"/>
        </w:rPr>
        <w:t>Ou</w:t>
      </w:r>
      <w:r w:rsidR="006F2F07">
        <w:rPr>
          <w:rFonts w:ascii="Arial" w:hAnsi="Arial"/>
          <w:sz w:val="22"/>
        </w:rPr>
        <w:t xml:space="preserve"> </w:t>
      </w:r>
      <w:r w:rsidR="00D35E1D" w:rsidRPr="00586471">
        <w:rPr>
          <w:rFonts w:ascii="Arial" w:hAnsi="Arial"/>
          <w:sz w:val="22"/>
        </w:rPr>
        <w:t>écrivez-nous</w:t>
      </w:r>
      <w:r w:rsidRPr="00586471">
        <w:rPr>
          <w:rFonts w:ascii="Arial" w:hAnsi="Arial"/>
          <w:sz w:val="22"/>
        </w:rPr>
        <w:t xml:space="preserve"> à l’adresse</w:t>
      </w:r>
      <w:r w:rsidR="006F2F07">
        <w:rPr>
          <w:rFonts w:ascii="Arial" w:hAnsi="Arial"/>
          <w:sz w:val="22"/>
        </w:rPr>
        <w:t xml:space="preserve"> </w:t>
      </w:r>
      <w:r w:rsidRPr="00586471">
        <w:rPr>
          <w:rFonts w:ascii="Arial" w:hAnsi="Arial"/>
          <w:sz w:val="22"/>
        </w:rPr>
        <w:t>suivante</w:t>
      </w:r>
      <w:r w:rsidR="00A4149E" w:rsidRPr="00586471">
        <w:rPr>
          <w:rFonts w:ascii="Arial" w:hAnsi="Arial"/>
          <w:sz w:val="22"/>
        </w:rPr>
        <w:t>: info@ruleoflaw.eu</w:t>
      </w:r>
    </w:p>
    <w:sectPr w:rsidR="00A44C28" w:rsidRPr="00586471" w:rsidSect="00B03E5C">
      <w:footerReference w:type="even" r:id="rId14"/>
      <w:footerReference w:type="default" r:id="rId15"/>
      <w:footerReference w:type="first" r:id="rId16"/>
      <w:pgSz w:w="11900" w:h="16840"/>
      <w:pgMar w:top="680" w:right="822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8C2" w:rsidRDefault="004358C2">
      <w:r>
        <w:separator/>
      </w:r>
    </w:p>
  </w:endnote>
  <w:endnote w:type="continuationSeparator" w:id="0">
    <w:p w:rsidR="004358C2" w:rsidRDefault="00435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C2" w:rsidRDefault="00D33793" w:rsidP="00CD69D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4358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58C2" w:rsidRDefault="004358C2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C2" w:rsidRPr="009E46F8" w:rsidRDefault="00D33793" w:rsidP="00CD69D7">
    <w:pPr>
      <w:pStyle w:val="Pieddepage"/>
      <w:framePr w:wrap="around" w:vAnchor="text" w:hAnchor="margin" w:xAlign="center" w:y="1"/>
      <w:rPr>
        <w:rStyle w:val="Numrodepage"/>
      </w:rPr>
    </w:pPr>
    <w:r w:rsidRPr="009E46F8">
      <w:rPr>
        <w:rStyle w:val="Numrodepage"/>
        <w:rFonts w:ascii="Arial" w:hAnsi="Arial"/>
        <w:sz w:val="20"/>
      </w:rPr>
      <w:fldChar w:fldCharType="begin"/>
    </w:r>
    <w:r w:rsidR="004358C2" w:rsidRPr="009E46F8">
      <w:rPr>
        <w:rStyle w:val="Numrodepage"/>
        <w:rFonts w:ascii="Arial" w:hAnsi="Arial"/>
        <w:sz w:val="20"/>
      </w:rPr>
      <w:instrText xml:space="preserve">PAGE  </w:instrText>
    </w:r>
    <w:r w:rsidRPr="009E46F8">
      <w:rPr>
        <w:rStyle w:val="Numrodepage"/>
        <w:rFonts w:ascii="Arial" w:hAnsi="Arial"/>
        <w:sz w:val="20"/>
      </w:rPr>
      <w:fldChar w:fldCharType="separate"/>
    </w:r>
    <w:r w:rsidR="00A310A3">
      <w:rPr>
        <w:rStyle w:val="Numrodepage"/>
        <w:rFonts w:ascii="Arial" w:hAnsi="Arial"/>
        <w:noProof/>
        <w:sz w:val="20"/>
      </w:rPr>
      <w:t>2</w:t>
    </w:r>
    <w:r w:rsidRPr="009E46F8">
      <w:rPr>
        <w:rStyle w:val="Numrodepage"/>
        <w:rFonts w:ascii="Arial" w:hAnsi="Arial"/>
        <w:sz w:val="20"/>
      </w:rPr>
      <w:fldChar w:fldCharType="end"/>
    </w:r>
  </w:p>
  <w:p w:rsidR="004358C2" w:rsidRDefault="004358C2" w:rsidP="009E46F8">
    <w:pPr>
      <w:rPr>
        <w:rFonts w:ascii="Arial Narrow" w:hAnsi="Arial Narrow" w:cs="Lucida Sans Unicode"/>
        <w:b/>
        <w:sz w:val="18"/>
        <w:szCs w:val="18"/>
        <w:lang w:val="en-US"/>
      </w:rPr>
    </w:pPr>
  </w:p>
  <w:p w:rsidR="004358C2" w:rsidRDefault="004358C2" w:rsidP="009E46F8">
    <w:pPr>
      <w:rPr>
        <w:rFonts w:ascii="Arial Narrow" w:hAnsi="Arial Narrow" w:cs="Lucida Sans Unicode"/>
        <w:b/>
        <w:sz w:val="18"/>
        <w:szCs w:val="18"/>
        <w:lang w:val="en-US"/>
      </w:rPr>
    </w:pPr>
    <w:r>
      <w:rPr>
        <w:rFonts w:ascii="Arial Narrow" w:hAnsi="Arial Narrow" w:cs="Lucida Sans Unicode"/>
        <w:b/>
        <w:noProof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-105410</wp:posOffset>
          </wp:positionH>
          <wp:positionV relativeFrom="paragraph">
            <wp:posOffset>-158750</wp:posOffset>
          </wp:positionV>
          <wp:extent cx="2166620" cy="712470"/>
          <wp:effectExtent l="25400" t="0" r="0" b="0"/>
          <wp:wrapTight wrapText="bothSides">
            <wp:wrapPolygon edited="0">
              <wp:start x="-253" y="0"/>
              <wp:lineTo x="-253" y="20791"/>
              <wp:lineTo x="21524" y="20791"/>
              <wp:lineTo x="21524" y="0"/>
              <wp:lineTo x="-253" y="0"/>
            </wp:wrapPolygon>
          </wp:wrapTight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620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 w:cs="Lucida Sans Unicode"/>
        <w:b/>
        <w:sz w:val="18"/>
        <w:szCs w:val="18"/>
        <w:lang w:val="en-US"/>
      </w:rPr>
      <w:tab/>
    </w:r>
    <w:r>
      <w:rPr>
        <w:rFonts w:ascii="Arial Narrow" w:hAnsi="Arial Narrow" w:cs="Lucida Sans Unicode"/>
        <w:b/>
        <w:sz w:val="18"/>
        <w:szCs w:val="18"/>
        <w:lang w:val="en-US"/>
      </w:rPr>
      <w:tab/>
    </w:r>
  </w:p>
  <w:p w:rsidR="004358C2" w:rsidRDefault="004358C2" w:rsidP="009E46F8">
    <w:pPr>
      <w:tabs>
        <w:tab w:val="left" w:pos="1276"/>
      </w:tabs>
      <w:rPr>
        <w:rFonts w:ascii="Arial Narrow" w:hAnsi="Arial Narrow" w:cs="Lucida Sans Unicode"/>
        <w:b/>
        <w:sz w:val="18"/>
        <w:szCs w:val="18"/>
        <w:lang w:val="en-US"/>
      </w:rPr>
    </w:pPr>
  </w:p>
  <w:p w:rsidR="004358C2" w:rsidRDefault="004358C2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C2" w:rsidRDefault="004358C2" w:rsidP="009E46F8">
    <w:pPr>
      <w:rPr>
        <w:rFonts w:ascii="Arial Narrow" w:hAnsi="Arial Narrow" w:cs="Lucida Sans Unicode"/>
        <w:b/>
        <w:sz w:val="18"/>
        <w:szCs w:val="18"/>
        <w:lang w:val="en-US"/>
      </w:rPr>
    </w:pPr>
  </w:p>
  <w:p w:rsidR="004358C2" w:rsidRDefault="004358C2" w:rsidP="009E46F8">
    <w:pPr>
      <w:rPr>
        <w:rFonts w:ascii="Arial Narrow" w:hAnsi="Arial Narrow" w:cs="Lucida Sans Unicode"/>
        <w:b/>
        <w:sz w:val="18"/>
        <w:szCs w:val="18"/>
        <w:lang w:val="en-US"/>
      </w:rPr>
    </w:pPr>
    <w:r>
      <w:rPr>
        <w:rFonts w:ascii="Arial Narrow" w:hAnsi="Arial Narrow" w:cs="Lucida Sans Unicode"/>
        <w:b/>
        <w:noProof/>
        <w:sz w:val="18"/>
        <w:szCs w:val="18"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-105410</wp:posOffset>
          </wp:positionH>
          <wp:positionV relativeFrom="paragraph">
            <wp:posOffset>-158750</wp:posOffset>
          </wp:positionV>
          <wp:extent cx="2166620" cy="712470"/>
          <wp:effectExtent l="25400" t="0" r="0" b="0"/>
          <wp:wrapTight wrapText="bothSides">
            <wp:wrapPolygon edited="0">
              <wp:start x="-253" y="0"/>
              <wp:lineTo x="-253" y="20791"/>
              <wp:lineTo x="21524" y="20791"/>
              <wp:lineTo x="21524" y="0"/>
              <wp:lineTo x="-253" y="0"/>
            </wp:wrapPolygon>
          </wp:wrapTight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620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 w:cs="Lucida Sans Unicode"/>
        <w:b/>
        <w:sz w:val="18"/>
        <w:szCs w:val="18"/>
        <w:lang w:val="en-US"/>
      </w:rPr>
      <w:tab/>
    </w:r>
    <w:r>
      <w:rPr>
        <w:rFonts w:ascii="Arial Narrow" w:hAnsi="Arial Narrow" w:cs="Lucida Sans Unicode"/>
        <w:b/>
        <w:sz w:val="18"/>
        <w:szCs w:val="18"/>
        <w:lang w:val="en-US"/>
      </w:rPr>
      <w:tab/>
    </w:r>
  </w:p>
  <w:p w:rsidR="004358C2" w:rsidRDefault="004358C2" w:rsidP="009E46F8">
    <w:pPr>
      <w:tabs>
        <w:tab w:val="left" w:pos="1276"/>
      </w:tabs>
      <w:rPr>
        <w:rFonts w:ascii="Arial Narrow" w:hAnsi="Arial Narrow" w:cs="Lucida Sans Unicode"/>
        <w:b/>
        <w:sz w:val="18"/>
        <w:szCs w:val="18"/>
        <w:lang w:val="en-US"/>
      </w:rPr>
    </w:pPr>
  </w:p>
  <w:p w:rsidR="004358C2" w:rsidRDefault="004358C2" w:rsidP="009E46F8">
    <w:pPr>
      <w:pStyle w:val="Pieddepage"/>
    </w:pPr>
  </w:p>
  <w:p w:rsidR="004358C2" w:rsidRDefault="004358C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8C2" w:rsidRDefault="004358C2">
      <w:r>
        <w:separator/>
      </w:r>
    </w:p>
  </w:footnote>
  <w:footnote w:type="continuationSeparator" w:id="0">
    <w:p w:rsidR="004358C2" w:rsidRDefault="004358C2">
      <w:r>
        <w:continuationSeparator/>
      </w:r>
    </w:p>
  </w:footnote>
  <w:footnote w:id="1">
    <w:p w:rsidR="004358C2" w:rsidRPr="00586471" w:rsidRDefault="004358C2" w:rsidP="00DB00DB">
      <w:pPr>
        <w:pStyle w:val="Notedebasdepage"/>
        <w:jc w:val="both"/>
        <w:rPr>
          <w:rFonts w:ascii="Arial" w:hAnsi="Arial" w:cs="Helvetica"/>
          <w:sz w:val="20"/>
          <w:szCs w:val="26"/>
        </w:rPr>
      </w:pPr>
      <w:r w:rsidRPr="00A44C28">
        <w:rPr>
          <w:rStyle w:val="Marquenotebasdepage"/>
          <w:rFonts w:ascii="Arial" w:hAnsi="Arial"/>
          <w:sz w:val="20"/>
        </w:rPr>
        <w:footnoteRef/>
      </w:r>
      <w:r w:rsidRPr="00586471">
        <w:rPr>
          <w:rFonts w:ascii="Arial" w:hAnsi="Arial" w:cs="Helvetica"/>
          <w:sz w:val="16"/>
          <w:szCs w:val="26"/>
        </w:rPr>
        <w:t>1952 a vu la création de la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Communauté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européenne du charbon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et de l'acier(CECA). Considéré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comme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"un premier pas vers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une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fédération de l'Europe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"ce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projet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visait à éliminer la possibilité de nouvelles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guerres entre ses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Etats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membres par la mise en commun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de leur</w:t>
      </w:r>
      <w:r w:rsidR="00D07313">
        <w:rPr>
          <w:rFonts w:ascii="Arial" w:hAnsi="Arial" w:cs="Helvetica"/>
          <w:sz w:val="16"/>
          <w:szCs w:val="26"/>
        </w:rPr>
        <w:t xml:space="preserve"> </w:t>
      </w:r>
      <w:proofErr w:type="spellStart"/>
      <w:r w:rsidRPr="00586471">
        <w:rPr>
          <w:rFonts w:ascii="Arial" w:hAnsi="Arial" w:cs="Helvetica"/>
          <w:sz w:val="16"/>
          <w:szCs w:val="26"/>
        </w:rPr>
        <w:t>industrice</w:t>
      </w:r>
      <w:proofErr w:type="spellEnd"/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lourde. En 1957, six pays ont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signé le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 xml:space="preserve">traité de Rome, qui a </w:t>
      </w:r>
      <w:proofErr w:type="spellStart"/>
      <w:r w:rsidRPr="00586471">
        <w:rPr>
          <w:rFonts w:ascii="Arial" w:hAnsi="Arial" w:cs="Helvetica"/>
          <w:sz w:val="16"/>
          <w:szCs w:val="26"/>
        </w:rPr>
        <w:t>dévelopé</w:t>
      </w:r>
      <w:proofErr w:type="spellEnd"/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cette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coopération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en créant la Communauté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économique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européenne (CEE) qui établissait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une union douanière. L'Union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européenne a été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officiellement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créée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lors de l’entrée en vigueur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du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traité de Maastricht le 1er Novembre 1993.En 2002, l'euro a remplacé les monnaies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nationales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dans 12 Etats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membres. En 2009, la signature du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traité de Lisbonne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a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réformé de nombreux aspects de l'UE, modifiant en particulier la structure juridique de l'Union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en créant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une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entité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juridique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distincte, et en instituant un président permanent du Conseil</w:t>
      </w:r>
      <w:r w:rsidR="00D07313">
        <w:rPr>
          <w:rFonts w:ascii="Arial" w:hAnsi="Arial" w:cs="Helvetica"/>
          <w:sz w:val="16"/>
          <w:szCs w:val="26"/>
        </w:rPr>
        <w:t xml:space="preserve"> </w:t>
      </w:r>
      <w:r w:rsidRPr="00586471">
        <w:rPr>
          <w:rFonts w:ascii="Arial" w:hAnsi="Arial" w:cs="Helvetica"/>
          <w:sz w:val="16"/>
          <w:szCs w:val="26"/>
        </w:rPr>
        <w:t>européen.</w:t>
      </w:r>
    </w:p>
    <w:p w:rsidR="004358C2" w:rsidRPr="00586471" w:rsidRDefault="004358C2" w:rsidP="00DB00DB">
      <w:pPr>
        <w:pStyle w:val="Notedebasdepage"/>
        <w:jc w:val="both"/>
        <w:rPr>
          <w:rFonts w:ascii="Arial" w:hAnsi="Arial"/>
          <w:sz w:val="20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91347"/>
    <w:multiLevelType w:val="hybridMultilevel"/>
    <w:tmpl w:val="6A0E3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A0300B"/>
    <w:rsid w:val="0000018A"/>
    <w:rsid w:val="0000289B"/>
    <w:rsid w:val="00003379"/>
    <w:rsid w:val="00035F90"/>
    <w:rsid w:val="00050DCC"/>
    <w:rsid w:val="00052375"/>
    <w:rsid w:val="0006792F"/>
    <w:rsid w:val="00070278"/>
    <w:rsid w:val="000877C9"/>
    <w:rsid w:val="000931F8"/>
    <w:rsid w:val="000D7B52"/>
    <w:rsid w:val="0011240B"/>
    <w:rsid w:val="001924AA"/>
    <w:rsid w:val="001B37E4"/>
    <w:rsid w:val="002054A9"/>
    <w:rsid w:val="00254D3C"/>
    <w:rsid w:val="002829DC"/>
    <w:rsid w:val="002A618A"/>
    <w:rsid w:val="002C1979"/>
    <w:rsid w:val="00322C7F"/>
    <w:rsid w:val="003606BE"/>
    <w:rsid w:val="00363416"/>
    <w:rsid w:val="003938C7"/>
    <w:rsid w:val="003E012B"/>
    <w:rsid w:val="004358C2"/>
    <w:rsid w:val="00455418"/>
    <w:rsid w:val="0047221C"/>
    <w:rsid w:val="00490F48"/>
    <w:rsid w:val="004A4100"/>
    <w:rsid w:val="004D55EC"/>
    <w:rsid w:val="00581A89"/>
    <w:rsid w:val="00586471"/>
    <w:rsid w:val="005F6A71"/>
    <w:rsid w:val="00600196"/>
    <w:rsid w:val="00603C74"/>
    <w:rsid w:val="0061571D"/>
    <w:rsid w:val="0061785A"/>
    <w:rsid w:val="006252A4"/>
    <w:rsid w:val="006714E7"/>
    <w:rsid w:val="006A5442"/>
    <w:rsid w:val="006B2429"/>
    <w:rsid w:val="006F2F07"/>
    <w:rsid w:val="007036D2"/>
    <w:rsid w:val="00780870"/>
    <w:rsid w:val="007A12A4"/>
    <w:rsid w:val="007E01B7"/>
    <w:rsid w:val="007E2346"/>
    <w:rsid w:val="008029A1"/>
    <w:rsid w:val="0082379E"/>
    <w:rsid w:val="00825CC0"/>
    <w:rsid w:val="00843260"/>
    <w:rsid w:val="00882CD7"/>
    <w:rsid w:val="00892FCA"/>
    <w:rsid w:val="0094289E"/>
    <w:rsid w:val="009B48B5"/>
    <w:rsid w:val="009E46F8"/>
    <w:rsid w:val="009F591F"/>
    <w:rsid w:val="00A0300B"/>
    <w:rsid w:val="00A310A3"/>
    <w:rsid w:val="00A4149E"/>
    <w:rsid w:val="00A44C28"/>
    <w:rsid w:val="00A6260F"/>
    <w:rsid w:val="00A70279"/>
    <w:rsid w:val="00AF57FE"/>
    <w:rsid w:val="00B03E5C"/>
    <w:rsid w:val="00B77728"/>
    <w:rsid w:val="00B903A7"/>
    <w:rsid w:val="00B931F0"/>
    <w:rsid w:val="00BA75C1"/>
    <w:rsid w:val="00BE5C90"/>
    <w:rsid w:val="00C21948"/>
    <w:rsid w:val="00C42214"/>
    <w:rsid w:val="00CA04CC"/>
    <w:rsid w:val="00CB22EF"/>
    <w:rsid w:val="00CB4B8E"/>
    <w:rsid w:val="00CB7881"/>
    <w:rsid w:val="00CD69D7"/>
    <w:rsid w:val="00CD7090"/>
    <w:rsid w:val="00D07313"/>
    <w:rsid w:val="00D33793"/>
    <w:rsid w:val="00D35E1D"/>
    <w:rsid w:val="00D3683B"/>
    <w:rsid w:val="00DB00DB"/>
    <w:rsid w:val="00DC5EAC"/>
    <w:rsid w:val="00E17F3C"/>
    <w:rsid w:val="00E80F5E"/>
    <w:rsid w:val="00EE12DA"/>
    <w:rsid w:val="00EF3713"/>
    <w:rsid w:val="00F22BCE"/>
    <w:rsid w:val="00F25BA0"/>
    <w:rsid w:val="00F2759A"/>
    <w:rsid w:val="00F33C6F"/>
    <w:rsid w:val="00F47733"/>
    <w:rsid w:val="00FE0B5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7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1"/>
    <w:uiPriority w:val="99"/>
    <w:semiHidden/>
    <w:unhideWhenUsed/>
    <w:rsid w:val="00B931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uiPriority w:val="99"/>
    <w:semiHidden/>
    <w:rsid w:val="001729D9"/>
    <w:rPr>
      <w:rFonts w:ascii="Lucida Grande" w:hAnsi="Lucida Grande"/>
      <w:sz w:val="18"/>
      <w:szCs w:val="18"/>
    </w:rPr>
  </w:style>
  <w:style w:type="character" w:customStyle="1" w:styleId="TextedebullesCar0">
    <w:name w:val="Texte de bulles Car"/>
    <w:basedOn w:val="Policepardfaut"/>
    <w:uiPriority w:val="99"/>
    <w:semiHidden/>
    <w:rsid w:val="001729D9"/>
    <w:rPr>
      <w:rFonts w:ascii="Lucida Grande" w:hAnsi="Lucida Grande"/>
      <w:sz w:val="18"/>
      <w:szCs w:val="18"/>
    </w:rPr>
  </w:style>
  <w:style w:type="character" w:customStyle="1" w:styleId="TextedebullesCar2">
    <w:name w:val="Texte de bulles Car"/>
    <w:basedOn w:val="Policepardfaut"/>
    <w:uiPriority w:val="99"/>
    <w:semiHidden/>
    <w:rsid w:val="001729D9"/>
    <w:rPr>
      <w:rFonts w:ascii="Lucida Grande" w:hAnsi="Lucida Grande"/>
      <w:sz w:val="18"/>
      <w:szCs w:val="18"/>
    </w:rPr>
  </w:style>
  <w:style w:type="character" w:customStyle="1" w:styleId="TextedebullesCar3">
    <w:name w:val="Texte de bulles Car"/>
    <w:basedOn w:val="Policepardfaut"/>
    <w:uiPriority w:val="99"/>
    <w:semiHidden/>
    <w:rsid w:val="00651124"/>
    <w:rPr>
      <w:rFonts w:ascii="Lucida Grande" w:hAnsi="Lucida Grande"/>
      <w:sz w:val="18"/>
      <w:szCs w:val="18"/>
    </w:rPr>
  </w:style>
  <w:style w:type="character" w:customStyle="1" w:styleId="TextedebullesCar4">
    <w:name w:val="Texte de bulles Car"/>
    <w:basedOn w:val="Policepardfaut"/>
    <w:uiPriority w:val="99"/>
    <w:semiHidden/>
    <w:rsid w:val="00651124"/>
    <w:rPr>
      <w:rFonts w:ascii="Lucida Grande" w:hAnsi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A44C28"/>
  </w:style>
  <w:style w:type="character" w:customStyle="1" w:styleId="NotedebasdepageCar">
    <w:name w:val="Note de bas de page Car"/>
    <w:basedOn w:val="Policepardfaut"/>
    <w:link w:val="Notedebasdepage"/>
    <w:uiPriority w:val="99"/>
    <w:rsid w:val="00A44C28"/>
  </w:style>
  <w:style w:type="character" w:styleId="Marquenotebasdepage">
    <w:name w:val="footnote reference"/>
    <w:basedOn w:val="Policepardfaut"/>
    <w:uiPriority w:val="99"/>
    <w:semiHidden/>
    <w:unhideWhenUsed/>
    <w:rsid w:val="00A44C28"/>
    <w:rPr>
      <w:vertAlign w:val="superscript"/>
    </w:rPr>
  </w:style>
  <w:style w:type="character" w:styleId="Lienhypertexte">
    <w:name w:val="Hyperlink"/>
    <w:basedOn w:val="Policepardfaut"/>
    <w:uiPriority w:val="99"/>
    <w:semiHidden/>
    <w:unhideWhenUsed/>
    <w:rsid w:val="002054A9"/>
    <w:rPr>
      <w:color w:val="0000FF" w:themeColor="hyperlink"/>
      <w:u w:val="single"/>
    </w:rPr>
  </w:style>
  <w:style w:type="paragraph" w:customStyle="1" w:styleId="text">
    <w:name w:val="text"/>
    <w:basedOn w:val="Normal"/>
    <w:rsid w:val="00A4149E"/>
    <w:pPr>
      <w:spacing w:line="360" w:lineRule="auto"/>
      <w:jc w:val="both"/>
    </w:pPr>
    <w:rPr>
      <w:rFonts w:ascii="Helvetica" w:eastAsia="Times New Roman" w:hAnsi="Helvetica" w:cs="Times New Roman"/>
      <w:color w:val="FFFFFF"/>
      <w:sz w:val="18"/>
      <w:lang w:val="en-US" w:eastAsia="fr-FR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B931F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242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E46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E46F8"/>
  </w:style>
  <w:style w:type="paragraph" w:styleId="Pieddepage">
    <w:name w:val="footer"/>
    <w:basedOn w:val="Normal"/>
    <w:link w:val="PieddepageCar"/>
    <w:uiPriority w:val="99"/>
    <w:unhideWhenUsed/>
    <w:rsid w:val="009E46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46F8"/>
  </w:style>
  <w:style w:type="character" w:styleId="Numrodepage">
    <w:name w:val="page number"/>
    <w:basedOn w:val="Policepardfaut"/>
    <w:uiPriority w:val="99"/>
    <w:semiHidden/>
    <w:unhideWhenUsed/>
    <w:rsid w:val="009E46F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7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1"/>
    <w:uiPriority w:val="99"/>
    <w:semiHidden/>
    <w:unhideWhenUsed/>
    <w:rsid w:val="00B931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uiPriority w:val="99"/>
    <w:semiHidden/>
    <w:rsid w:val="001729D9"/>
    <w:rPr>
      <w:rFonts w:ascii="Lucida Grande" w:hAnsi="Lucida Grande"/>
      <w:sz w:val="18"/>
      <w:szCs w:val="18"/>
    </w:rPr>
  </w:style>
  <w:style w:type="character" w:customStyle="1" w:styleId="TextedebullesCar0">
    <w:name w:val="Texte de bulles Car"/>
    <w:basedOn w:val="Policepardfaut"/>
    <w:uiPriority w:val="99"/>
    <w:semiHidden/>
    <w:rsid w:val="001729D9"/>
    <w:rPr>
      <w:rFonts w:ascii="Lucida Grande" w:hAnsi="Lucida Grande"/>
      <w:sz w:val="18"/>
      <w:szCs w:val="18"/>
    </w:rPr>
  </w:style>
  <w:style w:type="character" w:customStyle="1" w:styleId="TextedebullesCar2">
    <w:name w:val="Texte de bulles Car"/>
    <w:basedOn w:val="Policepardfaut"/>
    <w:uiPriority w:val="99"/>
    <w:semiHidden/>
    <w:rsid w:val="001729D9"/>
    <w:rPr>
      <w:rFonts w:ascii="Lucida Grande" w:hAnsi="Lucida Grande"/>
      <w:sz w:val="18"/>
      <w:szCs w:val="18"/>
    </w:rPr>
  </w:style>
  <w:style w:type="character" w:customStyle="1" w:styleId="TextedebullesCar3">
    <w:name w:val="Texte de bulles Car"/>
    <w:basedOn w:val="Policepardfaut"/>
    <w:uiPriority w:val="99"/>
    <w:semiHidden/>
    <w:rsid w:val="00651124"/>
    <w:rPr>
      <w:rFonts w:ascii="Lucida Grande" w:hAnsi="Lucida Grande"/>
      <w:sz w:val="18"/>
      <w:szCs w:val="18"/>
    </w:rPr>
  </w:style>
  <w:style w:type="character" w:customStyle="1" w:styleId="TextedebullesCar4">
    <w:name w:val="Texte de bulles Car"/>
    <w:basedOn w:val="Policepardfaut"/>
    <w:uiPriority w:val="99"/>
    <w:semiHidden/>
    <w:rsid w:val="00651124"/>
    <w:rPr>
      <w:rFonts w:ascii="Lucida Grande" w:hAnsi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A44C28"/>
  </w:style>
  <w:style w:type="character" w:customStyle="1" w:styleId="NotedebasdepageCar">
    <w:name w:val="Note de bas de page Car"/>
    <w:basedOn w:val="Policepardfaut"/>
    <w:link w:val="Notedebasdepage"/>
    <w:uiPriority w:val="99"/>
    <w:rsid w:val="00A44C28"/>
  </w:style>
  <w:style w:type="character" w:styleId="Marquenotebasdepage">
    <w:name w:val="footnote reference"/>
    <w:basedOn w:val="Policepardfaut"/>
    <w:uiPriority w:val="99"/>
    <w:semiHidden/>
    <w:unhideWhenUsed/>
    <w:rsid w:val="00A44C28"/>
    <w:rPr>
      <w:vertAlign w:val="superscript"/>
    </w:rPr>
  </w:style>
  <w:style w:type="character" w:styleId="Lienhypertexte">
    <w:name w:val="Hyperlink"/>
    <w:basedOn w:val="Policepardfaut"/>
    <w:uiPriority w:val="99"/>
    <w:semiHidden/>
    <w:unhideWhenUsed/>
    <w:rsid w:val="002054A9"/>
    <w:rPr>
      <w:color w:val="0000FF" w:themeColor="hyperlink"/>
      <w:u w:val="single"/>
    </w:rPr>
  </w:style>
  <w:style w:type="paragraph" w:customStyle="1" w:styleId="text">
    <w:name w:val="text"/>
    <w:basedOn w:val="Normal"/>
    <w:rsid w:val="00A4149E"/>
    <w:pPr>
      <w:spacing w:line="360" w:lineRule="auto"/>
      <w:jc w:val="both"/>
    </w:pPr>
    <w:rPr>
      <w:rFonts w:ascii="Helvetica" w:eastAsia="Times New Roman" w:hAnsi="Helvetica" w:cs="Times New Roman"/>
      <w:color w:val="FFFFFF"/>
      <w:sz w:val="18"/>
      <w:lang w:val="en-US" w:eastAsia="fr-FR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B931F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242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E46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E46F8"/>
  </w:style>
  <w:style w:type="paragraph" w:styleId="Pieddepage">
    <w:name w:val="footer"/>
    <w:basedOn w:val="Normal"/>
    <w:link w:val="PieddepageCar"/>
    <w:uiPriority w:val="99"/>
    <w:unhideWhenUsed/>
    <w:rsid w:val="009E46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46F8"/>
  </w:style>
  <w:style w:type="character" w:styleId="Numrodepage">
    <w:name w:val="page number"/>
    <w:basedOn w:val="Policepardfaut"/>
    <w:uiPriority w:val="99"/>
    <w:semiHidden/>
    <w:unhideWhenUsed/>
    <w:rsid w:val="009E4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mailto:info@ruleoflaw.eu" TargetMode="External"/><Relationship Id="rId13" Type="http://schemas.openxmlformats.org/officeDocument/2006/relationships/hyperlink" Target="http://ruleoflaw.eu/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4181</Characters>
  <Application>Microsoft Macintosh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Xavier Barré</dc:creator>
  <cp:lastModifiedBy>Xavier Barré</cp:lastModifiedBy>
  <cp:revision>2</cp:revision>
  <cp:lastPrinted>2014-06-04T11:20:00Z</cp:lastPrinted>
  <dcterms:created xsi:type="dcterms:W3CDTF">2014-06-06T10:44:00Z</dcterms:created>
  <dcterms:modified xsi:type="dcterms:W3CDTF">2014-06-06T10:44:00Z</dcterms:modified>
</cp:coreProperties>
</file>